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13793" w:type="dxa"/>
        <w:tblInd w:w="-95" w:type="dxa"/>
        <w:tblLook w:val="04A0" w:firstRow="1" w:lastRow="0" w:firstColumn="1" w:lastColumn="0" w:noHBand="0" w:noVBand="1"/>
      </w:tblPr>
      <w:tblGrid>
        <w:gridCol w:w="2903"/>
        <w:gridCol w:w="10890"/>
      </w:tblGrid>
      <w:tr w:rsidR="009D68DF" w:rsidRPr="009A0A24" w14:paraId="5A48EF7D" w14:textId="77777777" w:rsidTr="00FA06BB">
        <w:trPr>
          <w:trHeight w:val="431"/>
        </w:trPr>
        <w:tc>
          <w:tcPr>
            <w:tcW w:w="13793" w:type="dxa"/>
            <w:gridSpan w:val="2"/>
            <w:shd w:val="clear" w:color="auto" w:fill="BF8F00" w:themeFill="accent4" w:themeFillShade="BF"/>
          </w:tcPr>
          <w:p w14:paraId="5C2D8B61" w14:textId="77777777" w:rsidR="009D68DF" w:rsidRPr="009A0A24" w:rsidRDefault="009D68DF" w:rsidP="009D68DF">
            <w:pPr>
              <w:pStyle w:val="NormalWeb"/>
              <w:jc w:val="center"/>
              <w:rPr>
                <w:rFonts w:asciiTheme="majorHAnsi" w:hAnsiTheme="majorHAnsi" w:cstheme="majorHAnsi"/>
                <w:color w:val="000000" w:themeColor="text1"/>
                <w:sz w:val="28"/>
                <w:szCs w:val="28"/>
              </w:rPr>
            </w:pPr>
            <w:r w:rsidRPr="009A0A24">
              <w:rPr>
                <w:rFonts w:asciiTheme="majorHAnsi" w:hAnsiTheme="majorHAnsi" w:cstheme="majorHAnsi"/>
                <w:b/>
                <w:color w:val="222A35" w:themeColor="text2" w:themeShade="80"/>
                <w:sz w:val="28"/>
                <w:szCs w:val="28"/>
                <w:lang w:val="en-US"/>
              </w:rPr>
              <w:t>SECTION1 INTRODUCTION:</w:t>
            </w:r>
          </w:p>
        </w:tc>
      </w:tr>
      <w:tr w:rsidR="009D68DF" w:rsidRPr="009A0A24" w14:paraId="77C18413" w14:textId="77777777" w:rsidTr="00FA06BB">
        <w:trPr>
          <w:trHeight w:val="2423"/>
        </w:trPr>
        <w:tc>
          <w:tcPr>
            <w:tcW w:w="13793" w:type="dxa"/>
            <w:gridSpan w:val="2"/>
          </w:tcPr>
          <w:p w14:paraId="3B1873CA" w14:textId="69E990C2" w:rsidR="009D68DF" w:rsidRPr="009A0A24" w:rsidRDefault="009D68DF" w:rsidP="009D68DF">
            <w:pPr>
              <w:pStyle w:val="NormalWeb"/>
              <w:jc w:val="both"/>
              <w:rPr>
                <w:rFonts w:asciiTheme="majorHAnsi" w:hAnsiTheme="majorHAnsi" w:cstheme="majorHAnsi"/>
                <w:color w:val="000000" w:themeColor="text1"/>
                <w:sz w:val="22"/>
                <w:szCs w:val="22"/>
              </w:rPr>
            </w:pPr>
            <w:r w:rsidRPr="009A0A24">
              <w:rPr>
                <w:rFonts w:asciiTheme="majorHAnsi" w:hAnsiTheme="majorHAnsi" w:cstheme="majorHAnsi"/>
                <w:color w:val="000000" w:themeColor="text1"/>
                <w:sz w:val="22"/>
                <w:szCs w:val="22"/>
              </w:rPr>
              <w:t xml:space="preserve">CARE International in Sudan (CISDN) is a development and humanitarian organization with a goal of reducing poverty at the household level and providing relief services in emergencies. We currently carry out major initiatives in Refugee and Emergency Operations, Health, Livelihoods, Water and Sanitation. CARE also carries out activities in civil society organizational strengthening and </w:t>
            </w:r>
            <w:r w:rsidRPr="003F4EFD">
              <w:rPr>
                <w:rFonts w:asciiTheme="majorHAnsi" w:hAnsiTheme="majorHAnsi" w:cstheme="majorHAnsi"/>
                <w:color w:val="000000" w:themeColor="text1"/>
                <w:sz w:val="22"/>
                <w:szCs w:val="22"/>
              </w:rPr>
              <w:t>environmental services</w:t>
            </w:r>
            <w:r w:rsidRPr="009A0A24">
              <w:rPr>
                <w:rFonts w:asciiTheme="majorHAnsi" w:hAnsiTheme="majorHAnsi" w:cstheme="majorHAnsi"/>
                <w:color w:val="000000" w:themeColor="text1"/>
                <w:sz w:val="22"/>
                <w:szCs w:val="22"/>
              </w:rPr>
              <w:t xml:space="preserve">. </w:t>
            </w:r>
          </w:p>
          <w:p w14:paraId="7D6446BA" w14:textId="76C1D326" w:rsidR="00F546A5" w:rsidRPr="0080650B" w:rsidRDefault="009D68DF" w:rsidP="00FE4215">
            <w:pPr>
              <w:pStyle w:val="IntenseQuote"/>
              <w:spacing w:after="240"/>
              <w:jc w:val="center"/>
              <w:rPr>
                <w:rFonts w:ascii="Garamond" w:hAnsi="Garamond"/>
                <w:i w:val="0"/>
                <w:iCs w:val="0"/>
                <w:strike/>
                <w:color w:val="000000" w:themeColor="text1"/>
                <w:sz w:val="22"/>
                <w:szCs w:val="22"/>
                <w:lang w:val="en-GB"/>
              </w:rPr>
            </w:pPr>
            <w:r w:rsidRPr="009A0A24">
              <w:rPr>
                <w:rFonts w:asciiTheme="majorHAnsi" w:hAnsiTheme="majorHAnsi" w:cstheme="majorHAnsi"/>
                <w:color w:val="000000" w:themeColor="text1"/>
                <w:sz w:val="22"/>
              </w:rPr>
              <w:t xml:space="preserve">CARE International in Sudan invites tenders for </w:t>
            </w:r>
            <w:r w:rsidR="00FE4215">
              <w:rPr>
                <w:rFonts w:asciiTheme="majorHAnsi" w:hAnsiTheme="majorHAnsi" w:cstheme="majorHAnsi"/>
                <w:sz w:val="22"/>
              </w:rPr>
              <w:t>No</w:t>
            </w:r>
            <w:r w:rsidR="00FE4215">
              <w:rPr>
                <w:rFonts w:ascii="Garamond" w:hAnsi="Garamond" w:cstheme="minorHAnsi"/>
                <w:sz w:val="22"/>
                <w:szCs w:val="22"/>
              </w:rPr>
              <w:t>nnational</w:t>
            </w:r>
            <w:r w:rsidR="00E9220D">
              <w:rPr>
                <w:rFonts w:ascii="Garamond" w:hAnsi="Garamond" w:cstheme="minorHAnsi"/>
                <w:sz w:val="22"/>
                <w:szCs w:val="22"/>
              </w:rPr>
              <w:t xml:space="preserve"> Consultant</w:t>
            </w:r>
            <w:r w:rsidR="00E9220D">
              <w:rPr>
                <w:rFonts w:asciiTheme="majorHAnsi" w:hAnsiTheme="majorHAnsi" w:cstheme="majorHAnsi"/>
                <w:b w:val="0"/>
                <w:bCs w:val="0"/>
                <w:color w:val="000000" w:themeColor="text1"/>
                <w:sz w:val="22"/>
              </w:rPr>
              <w:t xml:space="preserve"> </w:t>
            </w:r>
            <w:r w:rsidR="00F546A5" w:rsidRPr="0080650B">
              <w:rPr>
                <w:rFonts w:ascii="Garamond" w:hAnsi="Garamond"/>
                <w:i w:val="0"/>
                <w:iCs w:val="0"/>
                <w:color w:val="000000" w:themeColor="text1"/>
                <w:sz w:val="22"/>
                <w:szCs w:val="22"/>
                <w:lang w:val="en-GB"/>
              </w:rPr>
              <w:t xml:space="preserve">for </w:t>
            </w:r>
            <w:r w:rsidR="00FE4215" w:rsidRPr="0080650B">
              <w:rPr>
                <w:rFonts w:ascii="Garamond" w:hAnsi="Garamond"/>
                <w:i w:val="0"/>
                <w:iCs w:val="0"/>
                <w:color w:val="000000" w:themeColor="text1"/>
                <w:sz w:val="22"/>
                <w:szCs w:val="22"/>
                <w:lang w:val="en-GB"/>
              </w:rPr>
              <w:t xml:space="preserve">conducting </w:t>
            </w:r>
            <w:r w:rsidR="00FE4215">
              <w:rPr>
                <w:rFonts w:ascii="Garamond" w:hAnsi="Garamond"/>
                <w:i w:val="0"/>
                <w:iCs w:val="0"/>
                <w:color w:val="000000" w:themeColor="text1"/>
                <w:sz w:val="22"/>
                <w:szCs w:val="22"/>
                <w:lang w:val="en-GB"/>
              </w:rPr>
              <w:t>gender-sensitive</w:t>
            </w:r>
            <w:r w:rsidR="00FE4215" w:rsidRPr="0080650B">
              <w:rPr>
                <w:rFonts w:ascii="Garamond" w:hAnsi="Garamond"/>
                <w:i w:val="0"/>
                <w:iCs w:val="0"/>
                <w:color w:val="000000" w:themeColor="text1"/>
                <w:sz w:val="22"/>
                <w:szCs w:val="22"/>
                <w:lang w:val="en-GB"/>
              </w:rPr>
              <w:t xml:space="preserve"> conflict analysis -</w:t>
            </w:r>
            <w:r w:rsidR="00FE4215">
              <w:rPr>
                <w:rFonts w:ascii="Garamond" w:hAnsi="Garamond"/>
                <w:i w:val="0"/>
                <w:iCs w:val="0"/>
                <w:color w:val="000000" w:themeColor="text1"/>
                <w:sz w:val="22"/>
                <w:szCs w:val="22"/>
                <w:lang w:val="en-GB"/>
              </w:rPr>
              <w:t>Data collection and fieldwork.</w:t>
            </w:r>
            <w:r w:rsidR="00113FB4" w:rsidRPr="00C478F6">
              <w:rPr>
                <w:rFonts w:asciiTheme="majorHAnsi" w:hAnsiTheme="majorHAnsi" w:cstheme="majorHAnsi"/>
                <w:color w:val="000000" w:themeColor="text1"/>
                <w:sz w:val="22"/>
              </w:rPr>
              <w:t xml:space="preserve"> for its activities in </w:t>
            </w:r>
            <w:r w:rsidR="00113FB4">
              <w:rPr>
                <w:rFonts w:asciiTheme="majorHAnsi" w:hAnsiTheme="majorHAnsi" w:cstheme="majorHAnsi"/>
                <w:color w:val="000000" w:themeColor="text1"/>
                <w:sz w:val="22"/>
              </w:rPr>
              <w:t xml:space="preserve">South &amp; East Darfur </w:t>
            </w:r>
            <w:r w:rsidR="00113FB4" w:rsidRPr="00C478F6">
              <w:rPr>
                <w:rFonts w:asciiTheme="majorHAnsi" w:hAnsiTheme="majorHAnsi" w:cstheme="majorHAnsi"/>
                <w:color w:val="000000" w:themeColor="text1"/>
                <w:sz w:val="22"/>
              </w:rPr>
              <w:t>state.</w:t>
            </w:r>
          </w:p>
          <w:p w14:paraId="1F115A4A" w14:textId="3DCD5C3B" w:rsidR="00CF270D" w:rsidRPr="00CF270D" w:rsidRDefault="009D68DF" w:rsidP="00155841">
            <w:pPr>
              <w:pStyle w:val="ListParagraph"/>
              <w:numPr>
                <w:ilvl w:val="0"/>
                <w:numId w:val="46"/>
              </w:numPr>
              <w:spacing w:after="0" w:line="240" w:lineRule="auto"/>
              <w:jc w:val="both"/>
              <w:rPr>
                <w:rFonts w:asciiTheme="minorBidi" w:hAnsiTheme="minorBidi"/>
              </w:rPr>
            </w:pPr>
            <w:r w:rsidRPr="00C478F6">
              <w:rPr>
                <w:rFonts w:asciiTheme="majorHAnsi" w:hAnsiTheme="majorHAnsi" w:cstheme="majorHAnsi"/>
                <w:color w:val="000000" w:themeColor="text1"/>
                <w:sz w:val="22"/>
              </w:rPr>
              <w:t>Interested fir</w:t>
            </w:r>
            <w:r w:rsidR="00155841">
              <w:rPr>
                <w:rFonts w:asciiTheme="majorHAnsi" w:hAnsiTheme="majorHAnsi" w:cstheme="majorHAnsi"/>
                <w:color w:val="000000" w:themeColor="text1"/>
                <w:sz w:val="22"/>
              </w:rPr>
              <w:t>ms are invited to apply for this tender.</w:t>
            </w:r>
          </w:p>
        </w:tc>
      </w:tr>
      <w:tr w:rsidR="009D68DF" w:rsidRPr="009A0A24" w14:paraId="2887B7EC" w14:textId="77777777" w:rsidTr="00FA06BB">
        <w:trPr>
          <w:trHeight w:val="332"/>
        </w:trPr>
        <w:tc>
          <w:tcPr>
            <w:tcW w:w="13793" w:type="dxa"/>
            <w:gridSpan w:val="2"/>
            <w:shd w:val="clear" w:color="auto" w:fill="BF8F00" w:themeFill="accent4" w:themeFillShade="BF"/>
          </w:tcPr>
          <w:p w14:paraId="55F4B9C6" w14:textId="77777777" w:rsidR="009D68DF" w:rsidRPr="009A0A24" w:rsidRDefault="009D68DF" w:rsidP="009D68DF">
            <w:pPr>
              <w:pStyle w:val="NormalWeb"/>
              <w:jc w:val="center"/>
              <w:rPr>
                <w:rFonts w:asciiTheme="majorHAnsi" w:hAnsiTheme="majorHAnsi" w:cstheme="majorHAnsi"/>
                <w:b/>
                <w:sz w:val="28"/>
                <w:szCs w:val="28"/>
              </w:rPr>
            </w:pPr>
            <w:r w:rsidRPr="009A0A24">
              <w:rPr>
                <w:rFonts w:asciiTheme="majorHAnsi" w:hAnsiTheme="majorHAnsi" w:cstheme="majorHAnsi"/>
                <w:b/>
                <w:color w:val="222A35" w:themeColor="text2" w:themeShade="80"/>
                <w:sz w:val="28"/>
                <w:szCs w:val="28"/>
              </w:rPr>
              <w:t>SECTION2 INSTRUCTIONS TO BIDDER</w:t>
            </w:r>
          </w:p>
        </w:tc>
      </w:tr>
      <w:tr w:rsidR="009D68DF" w:rsidRPr="009A0A24" w14:paraId="04005B55" w14:textId="77777777" w:rsidTr="00FA06BB">
        <w:trPr>
          <w:trHeight w:val="3131"/>
        </w:trPr>
        <w:tc>
          <w:tcPr>
            <w:tcW w:w="2903" w:type="dxa"/>
          </w:tcPr>
          <w:p w14:paraId="00DA9838" w14:textId="77777777" w:rsidR="00AA6279" w:rsidRDefault="00AA6279" w:rsidP="009D68DF">
            <w:pPr>
              <w:pStyle w:val="Heading2"/>
              <w:jc w:val="both"/>
              <w:outlineLvl w:val="1"/>
              <w:rPr>
                <w:rFonts w:cstheme="majorHAnsi"/>
                <w:szCs w:val="22"/>
              </w:rPr>
            </w:pPr>
            <w:bookmarkStart w:id="0" w:name="_Toc73003957"/>
          </w:p>
          <w:p w14:paraId="09AE763E" w14:textId="77777777" w:rsidR="00AA6279" w:rsidRDefault="00AA6279" w:rsidP="009D68DF">
            <w:pPr>
              <w:pStyle w:val="Heading2"/>
              <w:jc w:val="both"/>
              <w:outlineLvl w:val="1"/>
              <w:rPr>
                <w:rFonts w:cstheme="majorHAnsi"/>
                <w:szCs w:val="22"/>
              </w:rPr>
            </w:pPr>
          </w:p>
          <w:p w14:paraId="251EF176" w14:textId="77777777" w:rsidR="00AA6279" w:rsidRDefault="00AA6279" w:rsidP="009D68DF">
            <w:pPr>
              <w:pStyle w:val="Heading2"/>
              <w:jc w:val="both"/>
              <w:outlineLvl w:val="1"/>
              <w:rPr>
                <w:rFonts w:cstheme="majorHAnsi"/>
                <w:szCs w:val="22"/>
              </w:rPr>
            </w:pPr>
          </w:p>
          <w:p w14:paraId="46579894" w14:textId="77777777" w:rsidR="00AA6279" w:rsidRDefault="00AA6279" w:rsidP="009D68DF">
            <w:pPr>
              <w:pStyle w:val="Heading2"/>
              <w:jc w:val="both"/>
              <w:outlineLvl w:val="1"/>
              <w:rPr>
                <w:rFonts w:cstheme="majorHAnsi"/>
                <w:szCs w:val="22"/>
              </w:rPr>
            </w:pPr>
          </w:p>
          <w:p w14:paraId="79A7AE26" w14:textId="1DC469A5" w:rsidR="009D68DF" w:rsidRPr="009A0A24" w:rsidRDefault="009D68DF" w:rsidP="009D68DF">
            <w:pPr>
              <w:pStyle w:val="Heading2"/>
              <w:jc w:val="both"/>
              <w:outlineLvl w:val="1"/>
              <w:rPr>
                <w:rFonts w:cstheme="majorHAnsi"/>
                <w:szCs w:val="22"/>
              </w:rPr>
            </w:pPr>
            <w:r w:rsidRPr="009A0A24">
              <w:rPr>
                <w:rFonts w:cstheme="majorHAnsi"/>
                <w:szCs w:val="22"/>
              </w:rPr>
              <w:t>2.0 Eligible Bidders</w:t>
            </w:r>
            <w:bookmarkEnd w:id="0"/>
          </w:p>
          <w:p w14:paraId="30D0EAB5" w14:textId="77777777" w:rsidR="009D68DF" w:rsidRPr="009A0A24" w:rsidRDefault="009D68DF" w:rsidP="009D68DF">
            <w:pPr>
              <w:pStyle w:val="NormalWeb"/>
              <w:jc w:val="both"/>
              <w:rPr>
                <w:rFonts w:asciiTheme="majorHAnsi" w:hAnsiTheme="majorHAnsi" w:cstheme="majorHAnsi"/>
                <w:b/>
                <w:color w:val="C45911" w:themeColor="accent2" w:themeShade="BF"/>
              </w:rPr>
            </w:pPr>
          </w:p>
        </w:tc>
        <w:tc>
          <w:tcPr>
            <w:tcW w:w="10890" w:type="dxa"/>
          </w:tcPr>
          <w:p w14:paraId="59C8E1D1" w14:textId="164B1A23" w:rsidR="00914561" w:rsidRPr="005D5045" w:rsidRDefault="009D68DF" w:rsidP="00BC2213">
            <w:pPr>
              <w:pStyle w:val="ListParagraph"/>
              <w:numPr>
                <w:ilvl w:val="0"/>
                <w:numId w:val="46"/>
              </w:numPr>
              <w:spacing w:after="0" w:line="240" w:lineRule="auto"/>
              <w:jc w:val="both"/>
              <w:rPr>
                <w:rFonts w:asciiTheme="minorBidi" w:hAnsiTheme="minorBidi"/>
              </w:rPr>
            </w:pPr>
            <w:r w:rsidRPr="009A0A24">
              <w:rPr>
                <w:rFonts w:asciiTheme="majorHAnsi" w:hAnsiTheme="majorHAnsi" w:cstheme="majorHAnsi"/>
                <w:color w:val="000000" w:themeColor="text1"/>
              </w:rPr>
              <w:t xml:space="preserve">This Invitation for Tenders is open to all eligible as described in the Appendix of Instructions.  Successful bidders shall provide </w:t>
            </w:r>
            <w:r w:rsidR="00BC2213">
              <w:rPr>
                <w:rFonts w:asciiTheme="majorHAnsi" w:hAnsiTheme="majorHAnsi" w:cstheme="majorHAnsi"/>
                <w:b/>
                <w:bCs/>
                <w:color w:val="000000" w:themeColor="text1"/>
                <w:sz w:val="22"/>
              </w:rPr>
              <w:t>their offers</w:t>
            </w:r>
            <w:r w:rsidR="000C4570">
              <w:rPr>
                <w:rFonts w:asciiTheme="majorHAnsi" w:hAnsiTheme="majorHAnsi" w:cstheme="majorHAnsi"/>
                <w:b/>
                <w:bCs/>
                <w:color w:val="000000" w:themeColor="text1"/>
                <w:sz w:val="22"/>
              </w:rPr>
              <w:t xml:space="preserve"> as per attached </w:t>
            </w:r>
            <w:r w:rsidR="00915161">
              <w:rPr>
                <w:rFonts w:asciiTheme="majorHAnsi" w:hAnsiTheme="majorHAnsi" w:cstheme="majorHAnsi"/>
                <w:b/>
                <w:bCs/>
                <w:color w:val="000000" w:themeColor="text1"/>
                <w:sz w:val="22"/>
              </w:rPr>
              <w:t>TOR</w:t>
            </w:r>
            <w:r w:rsidR="00BC2213">
              <w:rPr>
                <w:rFonts w:asciiTheme="majorHAnsi" w:hAnsiTheme="majorHAnsi" w:cstheme="majorHAnsi"/>
                <w:b/>
                <w:bCs/>
                <w:color w:val="000000" w:themeColor="text1"/>
                <w:sz w:val="22"/>
              </w:rPr>
              <w:t>.</w:t>
            </w:r>
          </w:p>
          <w:p w14:paraId="0A8BF462" w14:textId="470FF689" w:rsidR="009D68DF" w:rsidRPr="009A0A24" w:rsidRDefault="00D450CC" w:rsidP="00D450CC">
            <w:pPr>
              <w:pStyle w:val="ListParagraph"/>
              <w:numPr>
                <w:ilvl w:val="0"/>
                <w:numId w:val="34"/>
              </w:numPr>
              <w:spacing w:after="0" w:line="240" w:lineRule="auto"/>
              <w:jc w:val="both"/>
              <w:rPr>
                <w:rFonts w:asciiTheme="majorHAnsi" w:hAnsiTheme="majorHAnsi" w:cstheme="majorHAnsi"/>
                <w:color w:val="000000" w:themeColor="text1"/>
              </w:rPr>
            </w:pPr>
            <w:r>
              <w:rPr>
                <w:rFonts w:asciiTheme="majorHAnsi" w:hAnsiTheme="majorHAnsi" w:cstheme="majorHAnsi"/>
                <w:b/>
                <w:bCs/>
                <w:color w:val="000000" w:themeColor="text1"/>
                <w:sz w:val="22"/>
              </w:rPr>
              <w:t xml:space="preserve"> </w:t>
            </w:r>
            <w:r w:rsidR="009D68DF" w:rsidRPr="009A0A24">
              <w:rPr>
                <w:rFonts w:asciiTheme="majorHAnsi" w:hAnsiTheme="majorHAnsi" w:cstheme="majorHAnsi"/>
                <w:color w:val="000000" w:themeColor="text1"/>
              </w:rPr>
              <w:t>for CARE</w:t>
            </w:r>
            <w:r w:rsidR="000C4570">
              <w:rPr>
                <w:rFonts w:asciiTheme="majorHAnsi" w:hAnsiTheme="majorHAnsi" w:cstheme="majorHAnsi"/>
                <w:color w:val="000000" w:themeColor="text1"/>
              </w:rPr>
              <w:t xml:space="preserve"> </w:t>
            </w:r>
            <w:r w:rsidR="006902DA">
              <w:rPr>
                <w:rFonts w:asciiTheme="majorHAnsi" w:hAnsiTheme="majorHAnsi" w:cstheme="majorHAnsi"/>
                <w:color w:val="000000" w:themeColor="text1"/>
              </w:rPr>
              <w:t>South &amp; East Darfur</w:t>
            </w:r>
            <w:r>
              <w:rPr>
                <w:rFonts w:asciiTheme="majorHAnsi" w:hAnsiTheme="majorHAnsi" w:cstheme="majorHAnsi"/>
                <w:color w:val="000000" w:themeColor="text1"/>
              </w:rPr>
              <w:t xml:space="preserve"> Office</w:t>
            </w:r>
            <w:r w:rsidR="001950BB">
              <w:rPr>
                <w:rFonts w:asciiTheme="majorHAnsi" w:hAnsiTheme="majorHAnsi" w:cstheme="majorHAnsi"/>
                <w:color w:val="000000" w:themeColor="text1"/>
              </w:rPr>
              <w:t xml:space="preserve"> </w:t>
            </w:r>
            <w:r w:rsidR="009D68DF" w:rsidRPr="009A0A24">
              <w:rPr>
                <w:rFonts w:asciiTheme="majorHAnsi" w:hAnsiTheme="majorHAnsi" w:cstheme="majorHAnsi"/>
                <w:color w:val="000000" w:themeColor="text1"/>
              </w:rPr>
              <w:t xml:space="preserve"> </w:t>
            </w:r>
          </w:p>
          <w:p w14:paraId="362B04D5" w14:textId="77777777" w:rsidR="009D68DF" w:rsidRPr="009A0A24" w:rsidRDefault="009D68DF" w:rsidP="009D68DF">
            <w:pPr>
              <w:pStyle w:val="ListParagraph"/>
              <w:numPr>
                <w:ilvl w:val="0"/>
                <w:numId w:val="34"/>
              </w:numPr>
              <w:spacing w:after="0"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CARE Sudan employee, and their relatives (spouse and children) are not eligible to participate in the tender.</w:t>
            </w:r>
          </w:p>
          <w:p w14:paraId="2EF4E4F5" w14:textId="509D77B2" w:rsidR="009D68DF" w:rsidRPr="00FA06BB" w:rsidRDefault="009D68DF" w:rsidP="00FA06BB">
            <w:pPr>
              <w:pStyle w:val="ListParagraph"/>
              <w:numPr>
                <w:ilvl w:val="0"/>
                <w:numId w:val="35"/>
              </w:numPr>
              <w:spacing w:after="0"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Interested bidders shall bear all costs associated with the preparation and submission of their tender, and the CARE Sudan, will in no case be responsible or liable for those costs. Regardless of the outcome of the tendering process.</w:t>
            </w:r>
          </w:p>
        </w:tc>
      </w:tr>
      <w:tr w:rsidR="009D68DF" w:rsidRPr="009A0A24" w14:paraId="53DCBFDB" w14:textId="77777777" w:rsidTr="00FA06BB">
        <w:trPr>
          <w:trHeight w:val="2222"/>
        </w:trPr>
        <w:tc>
          <w:tcPr>
            <w:tcW w:w="2903" w:type="dxa"/>
          </w:tcPr>
          <w:p w14:paraId="0A00DBBB" w14:textId="77777777" w:rsidR="00AA6279" w:rsidRDefault="00AA6279" w:rsidP="009D68DF">
            <w:pPr>
              <w:pStyle w:val="NormalWeb"/>
              <w:jc w:val="both"/>
              <w:rPr>
                <w:rFonts w:asciiTheme="majorHAnsi" w:hAnsiTheme="majorHAnsi" w:cstheme="majorHAnsi"/>
                <w:b/>
                <w:color w:val="2E74B5" w:themeColor="accent1" w:themeShade="BF"/>
                <w:szCs w:val="22"/>
              </w:rPr>
            </w:pPr>
          </w:p>
          <w:p w14:paraId="1CBC7491" w14:textId="50416543" w:rsidR="009D68DF" w:rsidRPr="009A0A24" w:rsidRDefault="009D68DF" w:rsidP="009D68DF">
            <w:pPr>
              <w:pStyle w:val="NormalWeb"/>
              <w:jc w:val="both"/>
              <w:rPr>
                <w:rFonts w:asciiTheme="majorHAnsi" w:hAnsiTheme="majorHAnsi" w:cstheme="majorHAnsi"/>
                <w:b/>
                <w:color w:val="2E74B5" w:themeColor="accent1" w:themeShade="BF"/>
                <w:szCs w:val="22"/>
              </w:rPr>
            </w:pPr>
            <w:r w:rsidRPr="009A0A24">
              <w:rPr>
                <w:rFonts w:asciiTheme="majorHAnsi" w:hAnsiTheme="majorHAnsi" w:cstheme="majorHAnsi"/>
                <w:b/>
                <w:color w:val="2E74B5" w:themeColor="accent1" w:themeShade="BF"/>
                <w:szCs w:val="22"/>
              </w:rPr>
              <w:t>2.1 Clarification on Tender Documents</w:t>
            </w:r>
          </w:p>
        </w:tc>
        <w:tc>
          <w:tcPr>
            <w:tcW w:w="10890" w:type="dxa"/>
          </w:tcPr>
          <w:p w14:paraId="5A224401" w14:textId="77777777" w:rsidR="00E20AF1" w:rsidRDefault="009D68DF" w:rsidP="00E20AF1">
            <w:pPr>
              <w:pStyle w:val="ListParagraph"/>
              <w:numPr>
                <w:ilvl w:val="0"/>
                <w:numId w:val="36"/>
              </w:numPr>
              <w:autoSpaceDE w:val="0"/>
              <w:autoSpaceDN w:val="0"/>
              <w:adjustRightInd w:val="0"/>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Questions and clarification that may arise from the tender documents should be sent to the email address below:</w:t>
            </w:r>
            <w:r w:rsidR="00E20AF1">
              <w:rPr>
                <w:rFonts w:asciiTheme="majorHAnsi" w:hAnsiTheme="majorHAnsi" w:cstheme="majorHAnsi"/>
                <w:color w:val="000000" w:themeColor="text1"/>
              </w:rPr>
              <w:t xml:space="preserve"> </w:t>
            </w:r>
          </w:p>
          <w:p w14:paraId="709C8226" w14:textId="462271CE" w:rsidR="001A5D55" w:rsidRDefault="00595B19" w:rsidP="00F21E19">
            <w:pPr>
              <w:rPr>
                <w:rStyle w:val="Hyperlink"/>
                <w:rFonts w:ascii="Lucida Sans Unicode" w:hAnsi="Lucida Sans Unicode" w:cs="Lucida Sans Unicode"/>
                <w:sz w:val="21"/>
                <w:szCs w:val="21"/>
              </w:rPr>
            </w:pPr>
            <w:hyperlink r:id="rId8" w:history="1">
              <w:r w:rsidR="00164EE5">
                <w:rPr>
                  <w:rStyle w:val="Hyperlink"/>
                  <w:rFonts w:ascii="Lucida Sans Unicode" w:hAnsi="Lucida Sans Unicode" w:cs="Lucida Sans Unicode"/>
                  <w:sz w:val="21"/>
                  <w:szCs w:val="21"/>
                </w:rPr>
                <w:t>SDN.ProcurementTender@care.org</w:t>
              </w:r>
            </w:hyperlink>
          </w:p>
          <w:p w14:paraId="0A6EB32F" w14:textId="210CC29D" w:rsidR="009D68DF" w:rsidRPr="009A0A24" w:rsidRDefault="009D68DF" w:rsidP="009D68DF">
            <w:pPr>
              <w:pStyle w:val="ListParagraph"/>
              <w:numPr>
                <w:ilvl w:val="0"/>
                <w:numId w:val="36"/>
              </w:numPr>
              <w:autoSpaceDE w:val="0"/>
              <w:autoSpaceDN w:val="0"/>
              <w:adjustRightInd w:val="0"/>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bCs/>
                <w:color w:val="000000" w:themeColor="text1"/>
              </w:rPr>
              <w:t>CARE will only respond to questions received 2 days before the closing date</w:t>
            </w:r>
            <w:r w:rsidR="003F4EFD">
              <w:rPr>
                <w:rFonts w:asciiTheme="majorHAnsi" w:hAnsiTheme="majorHAnsi" w:cstheme="majorHAnsi"/>
                <w:bCs/>
                <w:color w:val="000000" w:themeColor="text1"/>
              </w:rPr>
              <w:t>.</w:t>
            </w:r>
          </w:p>
        </w:tc>
      </w:tr>
      <w:tr w:rsidR="009D68DF" w:rsidRPr="009A0A24" w14:paraId="30FCD747" w14:textId="77777777" w:rsidTr="00FA06BB">
        <w:trPr>
          <w:trHeight w:val="2231"/>
        </w:trPr>
        <w:tc>
          <w:tcPr>
            <w:tcW w:w="2903" w:type="dxa"/>
          </w:tcPr>
          <w:p w14:paraId="56B90DB9" w14:textId="74469AA3" w:rsidR="009D68DF" w:rsidRPr="009A0A24" w:rsidRDefault="009D68DF" w:rsidP="009D68DF">
            <w:pPr>
              <w:pStyle w:val="Heading2"/>
              <w:jc w:val="both"/>
              <w:outlineLvl w:val="1"/>
              <w:rPr>
                <w:rFonts w:cstheme="majorHAnsi"/>
                <w:szCs w:val="22"/>
              </w:rPr>
            </w:pPr>
            <w:bookmarkStart w:id="1" w:name="_Toc73003960"/>
            <w:r w:rsidRPr="009A0A24">
              <w:rPr>
                <w:rFonts w:cstheme="majorHAnsi"/>
                <w:szCs w:val="22"/>
              </w:rPr>
              <w:lastRenderedPageBreak/>
              <w:t>2.2 Amendment of Tender Documents</w:t>
            </w:r>
            <w:bookmarkEnd w:id="1"/>
          </w:p>
        </w:tc>
        <w:tc>
          <w:tcPr>
            <w:tcW w:w="10890" w:type="dxa"/>
          </w:tcPr>
          <w:p w14:paraId="145051E5" w14:textId="15DFB748" w:rsidR="009D68DF" w:rsidRPr="009A0A24" w:rsidRDefault="009D68DF" w:rsidP="009D68DF">
            <w:pPr>
              <w:rPr>
                <w:rFonts w:asciiTheme="majorHAnsi" w:hAnsiTheme="majorHAnsi" w:cstheme="majorHAnsi"/>
                <w:color w:val="000000" w:themeColor="text1"/>
              </w:rPr>
            </w:pPr>
            <w:r w:rsidRPr="009A0A24">
              <w:rPr>
                <w:rFonts w:asciiTheme="majorHAnsi" w:hAnsiTheme="majorHAnsi" w:cstheme="majorHAnsi"/>
                <w:color w:val="000000" w:themeColor="text1"/>
              </w:rPr>
              <w:t>a) At any time prior to the deadline for submission of tenders, CARE Sudan, for any</w:t>
            </w:r>
            <w:r w:rsidR="00E20AF1">
              <w:rPr>
                <w:rFonts w:asciiTheme="majorHAnsi" w:hAnsiTheme="majorHAnsi" w:cstheme="majorHAnsi"/>
                <w:color w:val="000000" w:themeColor="text1"/>
              </w:rPr>
              <w:t xml:space="preserve"> </w:t>
            </w:r>
            <w:r w:rsidRPr="009A0A24">
              <w:rPr>
                <w:rFonts w:asciiTheme="majorHAnsi" w:hAnsiTheme="majorHAnsi" w:cstheme="majorHAnsi"/>
                <w:color w:val="000000" w:themeColor="text1"/>
              </w:rPr>
              <w:t xml:space="preserve">reason, whether at its own initiative or in response to a clarification requested by prospective firms, may modify the tender documents by issuing an addendum. </w:t>
            </w:r>
          </w:p>
          <w:p w14:paraId="68626FF1" w14:textId="4553A469" w:rsidR="009D68DF" w:rsidRPr="009A0A24" w:rsidRDefault="009D68DF" w:rsidP="009D68DF">
            <w:pPr>
              <w:ind w:firstLine="0"/>
              <w:jc w:val="both"/>
              <w:rPr>
                <w:rFonts w:asciiTheme="majorHAnsi" w:hAnsiTheme="majorHAnsi" w:cstheme="majorHAnsi"/>
                <w:color w:val="000000" w:themeColor="text1"/>
              </w:rPr>
            </w:pPr>
            <w:r w:rsidRPr="00D318CF">
              <w:rPr>
                <w:rFonts w:asciiTheme="majorHAnsi" w:hAnsiTheme="majorHAnsi" w:cstheme="majorHAnsi"/>
                <w:color w:val="000000" w:themeColor="text1"/>
              </w:rPr>
              <w:t xml:space="preserve">Any addendum added shall be posted on the </w:t>
            </w:r>
            <w:r w:rsidR="00825749" w:rsidRPr="00D318CF">
              <w:rPr>
                <w:rFonts w:asciiTheme="majorHAnsi" w:hAnsiTheme="majorHAnsi" w:cstheme="majorHAnsi"/>
                <w:color w:val="000000" w:themeColor="text1"/>
              </w:rPr>
              <w:t>CARE</w:t>
            </w:r>
            <w:r w:rsidR="00825749">
              <w:rPr>
                <w:rFonts w:asciiTheme="majorHAnsi" w:hAnsiTheme="majorHAnsi" w:cstheme="majorHAnsi"/>
                <w:color w:val="000000" w:themeColor="text1"/>
              </w:rPr>
              <w:t>:</w:t>
            </w:r>
            <w:r w:rsidR="00092D44">
              <w:rPr>
                <w:rFonts w:asciiTheme="majorHAnsi" w:hAnsiTheme="majorHAnsi" w:cstheme="majorHAnsi"/>
                <w:color w:val="000000" w:themeColor="text1"/>
              </w:rPr>
              <w:t xml:space="preserve"> </w:t>
            </w:r>
            <w:r w:rsidR="00D318CF" w:rsidRPr="00825749">
              <w:rPr>
                <w:rFonts w:asciiTheme="majorHAnsi" w:hAnsiTheme="majorHAnsi" w:cstheme="majorHAnsi"/>
                <w:b/>
                <w:bCs/>
                <w:color w:val="000000" w:themeColor="text1"/>
              </w:rPr>
              <w:t>Sudanbid.com</w:t>
            </w:r>
          </w:p>
          <w:p w14:paraId="236D61C5" w14:textId="19704FFF" w:rsidR="009D68DF" w:rsidRPr="009152EF" w:rsidRDefault="009D68DF" w:rsidP="009152EF">
            <w:pPr>
              <w:pStyle w:val="ListParagraph"/>
              <w:numPr>
                <w:ilvl w:val="0"/>
                <w:numId w:val="34"/>
              </w:numPr>
              <w:spacing w:after="0"/>
              <w:jc w:val="both"/>
              <w:rPr>
                <w:rFonts w:asciiTheme="majorHAnsi" w:hAnsiTheme="majorHAnsi" w:cstheme="majorHAnsi"/>
                <w:color w:val="000000" w:themeColor="text1"/>
              </w:rPr>
            </w:pPr>
            <w:proofErr w:type="gramStart"/>
            <w:r w:rsidRPr="009152EF">
              <w:rPr>
                <w:rFonts w:asciiTheme="majorHAnsi" w:hAnsiTheme="majorHAnsi" w:cstheme="majorHAnsi"/>
                <w:color w:val="000000" w:themeColor="text1"/>
              </w:rPr>
              <w:t>In</w:t>
            </w:r>
            <w:r w:rsidR="00606B51">
              <w:rPr>
                <w:rFonts w:asciiTheme="majorHAnsi" w:hAnsiTheme="majorHAnsi" w:cstheme="majorHAnsi"/>
                <w:color w:val="000000" w:themeColor="text1"/>
              </w:rPr>
              <w:t xml:space="preserve"> </w:t>
            </w:r>
            <w:r w:rsidRPr="009152EF">
              <w:rPr>
                <w:rFonts w:asciiTheme="majorHAnsi" w:hAnsiTheme="majorHAnsi" w:cstheme="majorHAnsi"/>
                <w:color w:val="000000" w:themeColor="text1"/>
              </w:rPr>
              <w:t>order</w:t>
            </w:r>
            <w:r w:rsidR="00606B51">
              <w:rPr>
                <w:rFonts w:asciiTheme="majorHAnsi" w:hAnsiTheme="majorHAnsi" w:cstheme="majorHAnsi"/>
                <w:color w:val="000000" w:themeColor="text1"/>
              </w:rPr>
              <w:t xml:space="preserve"> </w:t>
            </w:r>
            <w:r w:rsidRPr="009152EF">
              <w:rPr>
                <w:rFonts w:asciiTheme="majorHAnsi" w:hAnsiTheme="majorHAnsi" w:cstheme="majorHAnsi"/>
                <w:color w:val="000000" w:themeColor="text1"/>
              </w:rPr>
              <w:t>to</w:t>
            </w:r>
            <w:proofErr w:type="gramEnd"/>
            <w:r w:rsidRPr="009152EF">
              <w:rPr>
                <w:rFonts w:asciiTheme="majorHAnsi" w:hAnsiTheme="majorHAnsi" w:cstheme="majorHAnsi"/>
                <w:color w:val="000000" w:themeColor="text1"/>
              </w:rPr>
              <w:t xml:space="preserve"> allow prospective firms reasonable time within which to</w:t>
            </w:r>
            <w:r w:rsidR="005A2F18">
              <w:rPr>
                <w:rFonts w:asciiTheme="majorHAnsi" w:hAnsiTheme="majorHAnsi" w:cstheme="majorHAnsi"/>
                <w:color w:val="000000" w:themeColor="text1"/>
              </w:rPr>
              <w:t xml:space="preserve"> </w:t>
            </w:r>
            <w:r w:rsidRPr="009152EF">
              <w:rPr>
                <w:rFonts w:asciiTheme="majorHAnsi" w:hAnsiTheme="majorHAnsi" w:cstheme="majorHAnsi"/>
                <w:color w:val="000000" w:themeColor="text1"/>
              </w:rPr>
              <w:t>take the amendment into account in preparing their tenders, CARE Sudan, at its discretion, may decide to extend the deadline for the submission of tenders.</w:t>
            </w:r>
          </w:p>
          <w:p w14:paraId="364C87A7" w14:textId="77777777" w:rsidR="009D68DF" w:rsidRPr="009A0A24" w:rsidRDefault="009D68DF" w:rsidP="009D68DF">
            <w:pPr>
              <w:tabs>
                <w:tab w:val="left" w:pos="831"/>
              </w:tabs>
              <w:ind w:left="0" w:firstLine="0"/>
              <w:rPr>
                <w:rFonts w:asciiTheme="majorHAnsi" w:hAnsiTheme="majorHAnsi" w:cstheme="majorHAnsi"/>
              </w:rPr>
            </w:pPr>
          </w:p>
        </w:tc>
      </w:tr>
      <w:tr w:rsidR="009D68DF" w:rsidRPr="009A0A24" w14:paraId="45319C26" w14:textId="77777777" w:rsidTr="00FA06BB">
        <w:trPr>
          <w:trHeight w:val="1223"/>
        </w:trPr>
        <w:tc>
          <w:tcPr>
            <w:tcW w:w="2903" w:type="dxa"/>
          </w:tcPr>
          <w:p w14:paraId="6EDB8ED0" w14:textId="2EF918EC" w:rsidR="009D68DF" w:rsidRPr="009A0A24" w:rsidRDefault="009D68DF" w:rsidP="009152EF">
            <w:pPr>
              <w:pStyle w:val="Heading2"/>
              <w:numPr>
                <w:ilvl w:val="0"/>
                <w:numId w:val="34"/>
              </w:numPr>
              <w:jc w:val="both"/>
              <w:outlineLvl w:val="1"/>
              <w:rPr>
                <w:rFonts w:cstheme="majorHAnsi"/>
                <w:color w:val="000000" w:themeColor="text1"/>
              </w:rPr>
            </w:pPr>
            <w:bookmarkStart w:id="2" w:name="_Toc73003961"/>
            <w:r w:rsidRPr="009A0A24">
              <w:rPr>
                <w:rFonts w:cstheme="majorHAnsi"/>
                <w:szCs w:val="22"/>
              </w:rPr>
              <w:t>LANGUAGE</w:t>
            </w:r>
            <w:bookmarkEnd w:id="2"/>
            <w:r w:rsidRPr="009A0A24">
              <w:rPr>
                <w:rFonts w:cstheme="majorHAnsi"/>
                <w:szCs w:val="22"/>
              </w:rPr>
              <w:t xml:space="preserve"> </w:t>
            </w:r>
          </w:p>
          <w:p w14:paraId="7802C176" w14:textId="77777777" w:rsidR="009D68DF" w:rsidRPr="009A0A24" w:rsidRDefault="009D68DF" w:rsidP="009D68DF">
            <w:pPr>
              <w:pStyle w:val="NormalWeb"/>
              <w:jc w:val="both"/>
              <w:rPr>
                <w:rFonts w:asciiTheme="majorHAnsi" w:hAnsiTheme="majorHAnsi" w:cstheme="majorHAnsi"/>
                <w:b/>
                <w:color w:val="C45911" w:themeColor="accent2" w:themeShade="BF"/>
              </w:rPr>
            </w:pPr>
          </w:p>
        </w:tc>
        <w:tc>
          <w:tcPr>
            <w:tcW w:w="10890" w:type="dxa"/>
          </w:tcPr>
          <w:p w14:paraId="1CC4CE78" w14:textId="743B2BC4" w:rsidR="009D68DF" w:rsidRPr="009A0A24" w:rsidRDefault="009D68DF" w:rsidP="009D68DF">
            <w:pPr>
              <w:pStyle w:val="ListParagraph"/>
              <w:numPr>
                <w:ilvl w:val="0"/>
                <w:numId w:val="37"/>
              </w:numPr>
              <w:autoSpaceDE w:val="0"/>
              <w:autoSpaceDN w:val="0"/>
              <w:adjustRightInd w:val="0"/>
              <w:spacing w:before="100" w:beforeAutospacing="1" w:after="100" w:afterAutospacing="1" w:line="240" w:lineRule="auto"/>
              <w:ind w:left="720"/>
              <w:rPr>
                <w:rFonts w:asciiTheme="majorHAnsi" w:hAnsiTheme="majorHAnsi" w:cstheme="majorHAnsi"/>
                <w:color w:val="000000" w:themeColor="text1"/>
              </w:rPr>
            </w:pPr>
            <w:r w:rsidRPr="009A0A24">
              <w:rPr>
                <w:rFonts w:asciiTheme="majorHAnsi" w:hAnsiTheme="majorHAnsi" w:cstheme="majorHAnsi"/>
                <w:color w:val="000000" w:themeColor="text1"/>
                <w:spacing w:val="-1"/>
              </w:rPr>
              <w:t xml:space="preserve">All the information requested for tender shall be provided in the </w:t>
            </w:r>
            <w:r w:rsidRPr="00D318CF">
              <w:rPr>
                <w:rFonts w:asciiTheme="majorHAnsi" w:hAnsiTheme="majorHAnsi" w:cstheme="majorHAnsi"/>
                <w:color w:val="000000" w:themeColor="text1"/>
                <w:spacing w:val="-1"/>
              </w:rPr>
              <w:t>English</w:t>
            </w:r>
            <w:r w:rsidR="00D318CF">
              <w:rPr>
                <w:rFonts w:asciiTheme="majorHAnsi" w:hAnsiTheme="majorHAnsi" w:cstheme="majorHAnsi"/>
                <w:color w:val="000000" w:themeColor="text1"/>
                <w:spacing w:val="-1"/>
              </w:rPr>
              <w:t xml:space="preserve"> </w:t>
            </w:r>
            <w:r w:rsidRPr="00D318CF">
              <w:rPr>
                <w:rFonts w:asciiTheme="majorHAnsi" w:hAnsiTheme="majorHAnsi" w:cstheme="majorHAnsi"/>
                <w:color w:val="000000" w:themeColor="text1"/>
                <w:spacing w:val="-1"/>
              </w:rPr>
              <w:t>language.</w:t>
            </w:r>
            <w:r w:rsidRPr="009A0A24">
              <w:rPr>
                <w:rFonts w:asciiTheme="majorHAnsi" w:hAnsiTheme="majorHAnsi" w:cstheme="majorHAnsi"/>
                <w:color w:val="000000" w:themeColor="text1"/>
                <w:spacing w:val="-1"/>
              </w:rPr>
              <w:t xml:space="preserve"> Where information is provided in any other language it shall be accompanied by a translation of its pertinent parts into English language.  The translation will govern and will be used for interpreting the information.  </w:t>
            </w:r>
          </w:p>
        </w:tc>
      </w:tr>
      <w:tr w:rsidR="009D68DF" w:rsidRPr="009A0A24" w14:paraId="08ECB234" w14:textId="77777777" w:rsidTr="00FA06BB">
        <w:trPr>
          <w:trHeight w:val="2915"/>
        </w:trPr>
        <w:tc>
          <w:tcPr>
            <w:tcW w:w="2903" w:type="dxa"/>
          </w:tcPr>
          <w:p w14:paraId="56259EFA" w14:textId="77777777" w:rsidR="00AA6279" w:rsidRDefault="00AA6279" w:rsidP="009D68DF">
            <w:pPr>
              <w:pStyle w:val="Heading2"/>
              <w:jc w:val="both"/>
              <w:outlineLvl w:val="1"/>
              <w:rPr>
                <w:rFonts w:cstheme="majorHAnsi"/>
                <w:szCs w:val="22"/>
              </w:rPr>
            </w:pPr>
          </w:p>
          <w:p w14:paraId="3F9EC184" w14:textId="77777777" w:rsidR="00AA6279" w:rsidRDefault="00AA6279" w:rsidP="009D68DF">
            <w:pPr>
              <w:pStyle w:val="Heading2"/>
              <w:jc w:val="both"/>
              <w:outlineLvl w:val="1"/>
              <w:rPr>
                <w:rFonts w:cstheme="majorHAnsi"/>
                <w:szCs w:val="22"/>
              </w:rPr>
            </w:pPr>
          </w:p>
          <w:p w14:paraId="73595713" w14:textId="77777777" w:rsidR="00AA6279" w:rsidRDefault="00AA6279" w:rsidP="009D68DF">
            <w:pPr>
              <w:pStyle w:val="Heading2"/>
              <w:jc w:val="both"/>
              <w:outlineLvl w:val="1"/>
              <w:rPr>
                <w:rFonts w:cstheme="majorHAnsi"/>
                <w:szCs w:val="22"/>
              </w:rPr>
            </w:pPr>
          </w:p>
          <w:p w14:paraId="357AEED2" w14:textId="77777777" w:rsidR="00AA6279" w:rsidRDefault="00AA6279" w:rsidP="009D68DF">
            <w:pPr>
              <w:pStyle w:val="Heading2"/>
              <w:jc w:val="both"/>
              <w:outlineLvl w:val="1"/>
              <w:rPr>
                <w:rFonts w:cstheme="majorHAnsi"/>
                <w:szCs w:val="22"/>
              </w:rPr>
            </w:pPr>
          </w:p>
          <w:p w14:paraId="1B402D62" w14:textId="456E59E1" w:rsidR="009D68DF" w:rsidRPr="009A0A24" w:rsidRDefault="009D68DF" w:rsidP="009D68DF">
            <w:pPr>
              <w:pStyle w:val="Heading2"/>
              <w:jc w:val="both"/>
              <w:outlineLvl w:val="1"/>
              <w:rPr>
                <w:rFonts w:cstheme="majorHAnsi"/>
                <w:szCs w:val="22"/>
              </w:rPr>
            </w:pPr>
            <w:r w:rsidRPr="009A0A24">
              <w:rPr>
                <w:rFonts w:cstheme="majorHAnsi"/>
                <w:szCs w:val="22"/>
              </w:rPr>
              <w:t>2.4 TENDER PRICES</w:t>
            </w:r>
          </w:p>
        </w:tc>
        <w:tc>
          <w:tcPr>
            <w:tcW w:w="10890" w:type="dxa"/>
          </w:tcPr>
          <w:p w14:paraId="0819B856" w14:textId="77777777" w:rsidR="009D68DF" w:rsidRPr="009A0A24" w:rsidRDefault="009D68DF" w:rsidP="009D68DF">
            <w:pPr>
              <w:pStyle w:val="Heading2"/>
              <w:jc w:val="both"/>
              <w:outlineLvl w:val="1"/>
              <w:rPr>
                <w:rFonts w:cstheme="majorHAnsi"/>
                <w:color w:val="0000FF"/>
                <w:u w:val="single" w:color="0000FF"/>
                <w:lang w:val="en-US"/>
              </w:rPr>
            </w:pPr>
            <w:bookmarkStart w:id="3" w:name="_Toc73003959"/>
          </w:p>
          <w:bookmarkEnd w:id="3"/>
          <w:p w14:paraId="5DC16367" w14:textId="77777777" w:rsidR="009D68DF" w:rsidRPr="009A0A24" w:rsidRDefault="009D68DF" w:rsidP="009D68DF">
            <w:pPr>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a)  The prospective firms shall indicate on the </w:t>
            </w:r>
            <w:r w:rsidR="009A0A24" w:rsidRPr="009A0A24">
              <w:rPr>
                <w:rFonts w:asciiTheme="majorHAnsi" w:hAnsiTheme="majorHAnsi" w:cstheme="majorHAnsi"/>
                <w:color w:val="000000" w:themeColor="text1"/>
              </w:rPr>
              <w:t xml:space="preserve">Annexe2 </w:t>
            </w:r>
            <w:r w:rsidRPr="009A0A24">
              <w:rPr>
                <w:rFonts w:asciiTheme="majorHAnsi" w:hAnsiTheme="majorHAnsi" w:cstheme="majorHAnsi"/>
                <w:color w:val="000000" w:themeColor="text1"/>
              </w:rPr>
              <w:t xml:space="preserve">Price Schedule forms the </w:t>
            </w:r>
            <w:r w:rsidRPr="00606B51">
              <w:rPr>
                <w:rFonts w:asciiTheme="majorHAnsi" w:hAnsiTheme="majorHAnsi" w:cstheme="majorHAnsi"/>
                <w:b/>
                <w:bCs/>
                <w:color w:val="000000" w:themeColor="text1"/>
              </w:rPr>
              <w:t>unit</w:t>
            </w:r>
            <w:r w:rsidRPr="009A0A24">
              <w:rPr>
                <w:rFonts w:asciiTheme="majorHAnsi" w:hAnsiTheme="majorHAnsi" w:cstheme="majorHAnsi"/>
                <w:color w:val="000000" w:themeColor="text1"/>
              </w:rPr>
              <w:t xml:space="preserve"> </w:t>
            </w:r>
            <w:r w:rsidRPr="002B2D98">
              <w:rPr>
                <w:rFonts w:asciiTheme="majorHAnsi" w:hAnsiTheme="majorHAnsi" w:cstheme="majorHAnsi"/>
                <w:b/>
                <w:bCs/>
                <w:color w:val="000000" w:themeColor="text1"/>
              </w:rPr>
              <w:t>prices</w:t>
            </w:r>
            <w:r w:rsidRPr="009A0A24">
              <w:rPr>
                <w:rFonts w:asciiTheme="majorHAnsi" w:hAnsiTheme="majorHAnsi" w:cstheme="majorHAnsi"/>
                <w:color w:val="000000" w:themeColor="text1"/>
              </w:rPr>
              <w:t xml:space="preserve"> and</w:t>
            </w:r>
            <w:r w:rsidRPr="00606B51">
              <w:rPr>
                <w:rFonts w:asciiTheme="majorHAnsi" w:hAnsiTheme="majorHAnsi" w:cstheme="majorHAnsi"/>
                <w:b/>
                <w:bCs/>
                <w:color w:val="000000" w:themeColor="text1"/>
              </w:rPr>
              <w:t xml:space="preserve"> total</w:t>
            </w:r>
            <w:r w:rsidRPr="009A0A24">
              <w:rPr>
                <w:rFonts w:asciiTheme="majorHAnsi" w:hAnsiTheme="majorHAnsi" w:cstheme="majorHAnsi"/>
                <w:color w:val="000000" w:themeColor="text1"/>
              </w:rPr>
              <w:t xml:space="preserve"> </w:t>
            </w:r>
            <w:r w:rsidRPr="00606B51">
              <w:rPr>
                <w:rFonts w:asciiTheme="majorHAnsi" w:hAnsiTheme="majorHAnsi" w:cstheme="majorHAnsi"/>
                <w:b/>
                <w:bCs/>
                <w:color w:val="000000" w:themeColor="text1"/>
              </w:rPr>
              <w:t>tender</w:t>
            </w:r>
            <w:r w:rsidRPr="002B2D98">
              <w:rPr>
                <w:rFonts w:asciiTheme="majorHAnsi" w:hAnsiTheme="majorHAnsi" w:cstheme="majorHAnsi"/>
                <w:b/>
                <w:bCs/>
                <w:color w:val="000000" w:themeColor="text1"/>
              </w:rPr>
              <w:t xml:space="preserve"> price</w:t>
            </w:r>
            <w:r w:rsidRPr="009A0A24">
              <w:rPr>
                <w:rFonts w:asciiTheme="majorHAnsi" w:hAnsiTheme="majorHAnsi" w:cstheme="majorHAnsi"/>
                <w:color w:val="000000" w:themeColor="text1"/>
              </w:rPr>
              <w:t xml:space="preserve"> of the services it proposes to provide under the contract.</w:t>
            </w:r>
          </w:p>
          <w:p w14:paraId="5F0F4E0B" w14:textId="77777777" w:rsidR="009D68DF" w:rsidRPr="009A0A24" w:rsidRDefault="009D68DF" w:rsidP="009D68DF">
            <w:pPr>
              <w:spacing w:after="0"/>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b) Prices indicated on the Price Schedule shall be the cost of the services quoted including all customs duties and </w:t>
            </w:r>
            <w:r w:rsidRPr="00D318CF">
              <w:rPr>
                <w:rFonts w:asciiTheme="majorHAnsi" w:hAnsiTheme="majorHAnsi" w:cstheme="majorHAnsi"/>
                <w:color w:val="000000" w:themeColor="text1"/>
              </w:rPr>
              <w:t>VAT</w:t>
            </w:r>
            <w:r w:rsidRPr="009A0A24">
              <w:rPr>
                <w:rFonts w:asciiTheme="majorHAnsi" w:hAnsiTheme="majorHAnsi" w:cstheme="majorHAnsi"/>
                <w:color w:val="000000" w:themeColor="text1"/>
              </w:rPr>
              <w:t xml:space="preserve"> and other taxes payable.</w:t>
            </w:r>
          </w:p>
          <w:p w14:paraId="6931DDDA" w14:textId="77777777" w:rsidR="009D68DF" w:rsidRPr="009A0A24" w:rsidRDefault="009D68DF" w:rsidP="009D68DF">
            <w:pPr>
              <w:spacing w:after="0"/>
              <w:jc w:val="both"/>
              <w:rPr>
                <w:rFonts w:asciiTheme="majorHAnsi" w:hAnsiTheme="majorHAnsi" w:cstheme="majorHAnsi"/>
                <w:color w:val="000000" w:themeColor="text1"/>
              </w:rPr>
            </w:pPr>
          </w:p>
          <w:p w14:paraId="3918D694" w14:textId="77777777" w:rsidR="009D68DF" w:rsidRPr="009A0A24" w:rsidRDefault="009D68DF" w:rsidP="009D68DF">
            <w:pPr>
              <w:spacing w:after="0"/>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c) Prices quoted by the prospective firms shall remain fixed during the Term of the contract unless otherwise agreed by the parties. </w:t>
            </w:r>
            <w:r w:rsidRPr="006F3FDE">
              <w:rPr>
                <w:rFonts w:asciiTheme="majorHAnsi" w:hAnsiTheme="majorHAnsi" w:cstheme="majorHAnsi"/>
                <w:b/>
                <w:bCs/>
                <w:color w:val="000000" w:themeColor="text1"/>
              </w:rPr>
              <w:t>A tender submitted with an adjustable price quotation will be treated as non-responsive and will be rejected.</w:t>
            </w:r>
          </w:p>
        </w:tc>
      </w:tr>
      <w:tr w:rsidR="009D68DF" w:rsidRPr="009A0A24" w14:paraId="49BA0B43" w14:textId="77777777" w:rsidTr="00FA06BB">
        <w:tc>
          <w:tcPr>
            <w:tcW w:w="2903" w:type="dxa"/>
          </w:tcPr>
          <w:p w14:paraId="7B7D1E79" w14:textId="77777777" w:rsidR="009D68DF" w:rsidRPr="009A0A24" w:rsidRDefault="009D68DF" w:rsidP="009D68DF">
            <w:pPr>
              <w:pStyle w:val="Heading2"/>
              <w:jc w:val="both"/>
              <w:outlineLvl w:val="1"/>
              <w:rPr>
                <w:rFonts w:cstheme="majorHAnsi"/>
                <w:szCs w:val="22"/>
              </w:rPr>
            </w:pPr>
            <w:r w:rsidRPr="009A0A24">
              <w:rPr>
                <w:rFonts w:cstheme="majorHAnsi"/>
                <w:szCs w:val="22"/>
              </w:rPr>
              <w:t>2.5TENDER CURRENCIES</w:t>
            </w:r>
          </w:p>
        </w:tc>
        <w:tc>
          <w:tcPr>
            <w:tcW w:w="10890" w:type="dxa"/>
          </w:tcPr>
          <w:p w14:paraId="0A0700E5" w14:textId="1878FB40" w:rsidR="009D68DF" w:rsidRPr="009A0A24" w:rsidRDefault="00384CD5" w:rsidP="009D68DF">
            <w:pPr>
              <w:spacing w:after="230" w:line="246" w:lineRule="auto"/>
              <w:ind w:right="-7"/>
              <w:jc w:val="both"/>
              <w:rPr>
                <w:rFonts w:asciiTheme="majorHAnsi" w:hAnsiTheme="majorHAnsi" w:cstheme="majorHAnsi"/>
                <w:lang w:val="en-US"/>
              </w:rPr>
            </w:pPr>
            <w:r>
              <w:rPr>
                <w:rFonts w:asciiTheme="majorHAnsi" w:hAnsiTheme="majorHAnsi" w:cstheme="majorHAnsi"/>
                <w:color w:val="000000" w:themeColor="text1"/>
              </w:rPr>
              <w:t xml:space="preserve">Prices shall be quoted in </w:t>
            </w:r>
            <w:r w:rsidRPr="00384CD5">
              <w:rPr>
                <w:rFonts w:asciiTheme="majorHAnsi" w:hAnsiTheme="majorHAnsi" w:cstheme="majorHAnsi"/>
                <w:b/>
                <w:bCs/>
                <w:color w:val="000000" w:themeColor="text1"/>
              </w:rPr>
              <w:t>USD</w:t>
            </w:r>
            <w:r w:rsidR="002F1A96">
              <w:rPr>
                <w:rFonts w:asciiTheme="majorHAnsi" w:hAnsiTheme="majorHAnsi" w:cstheme="majorHAnsi"/>
                <w:b/>
                <w:bCs/>
                <w:color w:val="000000" w:themeColor="text1"/>
              </w:rPr>
              <w:t>/SDG</w:t>
            </w:r>
          </w:p>
        </w:tc>
      </w:tr>
      <w:tr w:rsidR="009D68DF" w:rsidRPr="009A0A24" w14:paraId="19A17CCA" w14:textId="77777777" w:rsidTr="00FA06BB">
        <w:trPr>
          <w:trHeight w:val="971"/>
        </w:trPr>
        <w:tc>
          <w:tcPr>
            <w:tcW w:w="2903" w:type="dxa"/>
          </w:tcPr>
          <w:p w14:paraId="014EDA6B" w14:textId="0487A51B" w:rsidR="009D68DF" w:rsidRPr="009A0A24" w:rsidRDefault="009D68DF" w:rsidP="009D68DF">
            <w:pPr>
              <w:pStyle w:val="Heading2"/>
              <w:outlineLvl w:val="1"/>
              <w:rPr>
                <w:rFonts w:cstheme="majorHAnsi"/>
                <w:szCs w:val="22"/>
              </w:rPr>
            </w:pPr>
            <w:bookmarkStart w:id="4" w:name="_Toc73003964"/>
            <w:r w:rsidRPr="009A0A24">
              <w:rPr>
                <w:rFonts w:cstheme="majorHAnsi"/>
                <w:szCs w:val="22"/>
              </w:rPr>
              <w:t>3.7 Requirement of successful firms</w:t>
            </w:r>
            <w:bookmarkEnd w:id="4"/>
          </w:p>
        </w:tc>
        <w:tc>
          <w:tcPr>
            <w:tcW w:w="10890" w:type="dxa"/>
          </w:tcPr>
          <w:p w14:paraId="491DDC84" w14:textId="4CCFDA33" w:rsidR="009D68DF" w:rsidRPr="00A32471" w:rsidRDefault="009D68DF" w:rsidP="009D68DF">
            <w:pPr>
              <w:pStyle w:val="ListParagraph"/>
              <w:numPr>
                <w:ilvl w:val="0"/>
                <w:numId w:val="37"/>
              </w:numPr>
              <w:spacing w:before="100" w:beforeAutospacing="1" w:after="100" w:afterAutospacing="1" w:line="240" w:lineRule="auto"/>
              <w:rPr>
                <w:rFonts w:asciiTheme="majorHAnsi" w:hAnsiTheme="majorHAnsi" w:cstheme="majorHAnsi"/>
                <w:b/>
                <w:bCs/>
                <w:color w:val="000000" w:themeColor="text1"/>
              </w:rPr>
            </w:pPr>
            <w:r w:rsidRPr="00A32471">
              <w:rPr>
                <w:rFonts w:asciiTheme="majorHAnsi" w:hAnsiTheme="majorHAnsi" w:cstheme="majorHAnsi"/>
                <w:b/>
                <w:bCs/>
                <w:color w:val="000000" w:themeColor="text1"/>
              </w:rPr>
              <w:t>The documentary evidence of the prospective firms to perform the contract</w:t>
            </w:r>
            <w:r w:rsidR="00E16B98" w:rsidRPr="00A32471">
              <w:rPr>
                <w:rFonts w:asciiTheme="majorHAnsi" w:hAnsiTheme="majorHAnsi" w:cstheme="majorHAnsi"/>
                <w:b/>
                <w:bCs/>
                <w:color w:val="000000" w:themeColor="text1"/>
              </w:rPr>
              <w:t>,</w:t>
            </w:r>
            <w:r w:rsidRPr="00A32471">
              <w:rPr>
                <w:rFonts w:asciiTheme="majorHAnsi" w:hAnsiTheme="majorHAnsi" w:cstheme="majorHAnsi"/>
                <w:b/>
                <w:bCs/>
                <w:color w:val="000000" w:themeColor="text1"/>
              </w:rPr>
              <w:t xml:space="preserve"> shall be determined by CARE Sudan’s satisfaction that the</w:t>
            </w:r>
            <w:r w:rsidR="00D318CF" w:rsidRPr="00A32471">
              <w:rPr>
                <w:rFonts w:asciiTheme="majorHAnsi" w:hAnsiTheme="majorHAnsi" w:cstheme="majorHAnsi"/>
                <w:b/>
                <w:bCs/>
                <w:color w:val="000000" w:themeColor="text1"/>
              </w:rPr>
              <w:t xml:space="preserve"> </w:t>
            </w:r>
            <w:r w:rsidRPr="00A32471">
              <w:rPr>
                <w:rFonts w:asciiTheme="majorHAnsi" w:hAnsiTheme="majorHAnsi" w:cstheme="majorHAnsi"/>
                <w:b/>
                <w:bCs/>
                <w:color w:val="000000" w:themeColor="text1"/>
              </w:rPr>
              <w:t>bidder has the financial and technical capability necessary to perform the contract</w:t>
            </w:r>
            <w:r w:rsidR="005F679C" w:rsidRPr="00A32471">
              <w:rPr>
                <w:rFonts w:asciiTheme="majorHAnsi" w:hAnsiTheme="majorHAnsi" w:cstheme="majorHAnsi"/>
                <w:b/>
                <w:bCs/>
                <w:color w:val="000000" w:themeColor="text1"/>
              </w:rPr>
              <w:t>.</w:t>
            </w:r>
          </w:p>
        </w:tc>
      </w:tr>
      <w:tr w:rsidR="009D68DF" w:rsidRPr="009A0A24" w14:paraId="00004A91" w14:textId="77777777" w:rsidTr="00FA06BB">
        <w:tc>
          <w:tcPr>
            <w:tcW w:w="2903" w:type="dxa"/>
          </w:tcPr>
          <w:p w14:paraId="633CFF3D" w14:textId="76B6FD27" w:rsidR="009D68DF" w:rsidRPr="009A0A24" w:rsidRDefault="009D68DF" w:rsidP="009D68DF">
            <w:pPr>
              <w:pStyle w:val="Heading2"/>
              <w:outlineLvl w:val="1"/>
              <w:rPr>
                <w:rFonts w:cstheme="majorHAnsi"/>
                <w:szCs w:val="22"/>
              </w:rPr>
            </w:pPr>
            <w:bookmarkStart w:id="5" w:name="_Toc73003965"/>
            <w:r w:rsidRPr="009A0A24">
              <w:rPr>
                <w:rFonts w:cstheme="majorHAnsi"/>
                <w:szCs w:val="22"/>
              </w:rPr>
              <w:t>3.8    Format and Signing of Tenders</w:t>
            </w:r>
            <w:bookmarkEnd w:id="5"/>
          </w:p>
          <w:p w14:paraId="3618A74B" w14:textId="77777777" w:rsidR="009D68DF" w:rsidRPr="009A0A24" w:rsidRDefault="009D68DF" w:rsidP="009D68DF">
            <w:pPr>
              <w:pStyle w:val="Heading2"/>
              <w:jc w:val="both"/>
              <w:outlineLvl w:val="1"/>
              <w:rPr>
                <w:rFonts w:cstheme="majorHAnsi"/>
                <w:szCs w:val="22"/>
              </w:rPr>
            </w:pPr>
          </w:p>
        </w:tc>
        <w:tc>
          <w:tcPr>
            <w:tcW w:w="10890" w:type="dxa"/>
          </w:tcPr>
          <w:p w14:paraId="6AD6C3CE" w14:textId="4E374F86" w:rsidR="009D68DF" w:rsidRPr="009A0A24" w:rsidRDefault="00A94FFD" w:rsidP="009D68DF">
            <w:pPr>
              <w:pStyle w:val="ListParagraph"/>
              <w:numPr>
                <w:ilvl w:val="0"/>
                <w:numId w:val="37"/>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lastRenderedPageBreak/>
              <w:t>Bidders</w:t>
            </w:r>
            <w:r w:rsidR="009A0A24" w:rsidRPr="009A0A24">
              <w:rPr>
                <w:rFonts w:asciiTheme="majorHAnsi" w:hAnsiTheme="majorHAnsi" w:cstheme="majorHAnsi"/>
                <w:color w:val="000000" w:themeColor="text1"/>
              </w:rPr>
              <w:t xml:space="preserve"> need to submit all annexes in this tender document typed</w:t>
            </w:r>
            <w:r w:rsidR="009D68DF" w:rsidRPr="009A0A24">
              <w:rPr>
                <w:rFonts w:asciiTheme="majorHAnsi" w:hAnsiTheme="majorHAnsi" w:cstheme="majorHAnsi"/>
                <w:color w:val="000000" w:themeColor="text1"/>
              </w:rPr>
              <w:t xml:space="preserve"> or written in indelible ink and shall be signed </w:t>
            </w:r>
            <w:r w:rsidR="00BE6629">
              <w:rPr>
                <w:rFonts w:asciiTheme="majorHAnsi" w:hAnsiTheme="majorHAnsi" w:cstheme="majorHAnsi"/>
                <w:color w:val="000000" w:themeColor="text1"/>
              </w:rPr>
              <w:t xml:space="preserve">&amp; Stamped </w:t>
            </w:r>
            <w:r w:rsidR="009D68DF" w:rsidRPr="009A0A24">
              <w:rPr>
                <w:rFonts w:asciiTheme="majorHAnsi" w:hAnsiTheme="majorHAnsi" w:cstheme="majorHAnsi"/>
                <w:color w:val="000000" w:themeColor="text1"/>
              </w:rPr>
              <w:t xml:space="preserve">by the bidder or a person or persons duly authorized to bind the bidder to the contract. </w:t>
            </w:r>
          </w:p>
          <w:p w14:paraId="4C22B4B0" w14:textId="77777777" w:rsidR="009D68DF" w:rsidRPr="009A0A24" w:rsidRDefault="009D68DF" w:rsidP="009D68DF">
            <w:pPr>
              <w:pStyle w:val="ListParagraph"/>
              <w:numPr>
                <w:ilvl w:val="0"/>
                <w:numId w:val="37"/>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lastRenderedPageBreak/>
              <w:t>All pages of the tender, except for un-amended printed literature, shall be initiated by the person or persons signing the tender.</w:t>
            </w:r>
          </w:p>
          <w:p w14:paraId="6A7AB1B5" w14:textId="77777777" w:rsidR="009D68DF" w:rsidRPr="009A0A24" w:rsidRDefault="009D68DF" w:rsidP="009D68DF">
            <w:pPr>
              <w:pStyle w:val="ListParagraph"/>
              <w:numPr>
                <w:ilvl w:val="0"/>
                <w:numId w:val="37"/>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The tender shall have no interlineations, erasures, or overwriting except as necessary to correct errors made by the bidder, in which case such corrections shall be initialed by the person or persons signing the tender.</w:t>
            </w:r>
          </w:p>
        </w:tc>
      </w:tr>
      <w:tr w:rsidR="009D68DF" w:rsidRPr="009A0A24" w14:paraId="3588AC34" w14:textId="77777777" w:rsidTr="00FA06BB">
        <w:tc>
          <w:tcPr>
            <w:tcW w:w="2903" w:type="dxa"/>
          </w:tcPr>
          <w:p w14:paraId="3E2F9B54" w14:textId="77777777" w:rsidR="00AA6279" w:rsidRDefault="00AA6279" w:rsidP="009D68DF">
            <w:pPr>
              <w:pStyle w:val="Heading2"/>
              <w:outlineLvl w:val="1"/>
              <w:rPr>
                <w:rFonts w:cstheme="majorHAnsi"/>
                <w:szCs w:val="22"/>
              </w:rPr>
            </w:pPr>
            <w:bookmarkStart w:id="6" w:name="_Toc73003966"/>
          </w:p>
          <w:p w14:paraId="5896CE6B" w14:textId="77777777" w:rsidR="00AA6279" w:rsidRDefault="00AA6279" w:rsidP="009D68DF">
            <w:pPr>
              <w:pStyle w:val="Heading2"/>
              <w:outlineLvl w:val="1"/>
              <w:rPr>
                <w:rFonts w:cstheme="majorHAnsi"/>
                <w:szCs w:val="22"/>
              </w:rPr>
            </w:pPr>
          </w:p>
          <w:p w14:paraId="2639600A" w14:textId="7D346005" w:rsidR="009D68DF" w:rsidRPr="009A0A24" w:rsidRDefault="009D68DF" w:rsidP="009D68DF">
            <w:pPr>
              <w:pStyle w:val="Heading2"/>
              <w:outlineLvl w:val="1"/>
              <w:rPr>
                <w:rFonts w:cstheme="majorHAnsi"/>
                <w:szCs w:val="22"/>
              </w:rPr>
            </w:pPr>
            <w:r w:rsidRPr="009A0A24">
              <w:rPr>
                <w:rFonts w:cstheme="majorHAnsi"/>
                <w:szCs w:val="22"/>
              </w:rPr>
              <w:t>3.9 Deadline for Submission of Tenders</w:t>
            </w:r>
            <w:bookmarkEnd w:id="6"/>
          </w:p>
          <w:p w14:paraId="02261E6E" w14:textId="77777777" w:rsidR="009D68DF" w:rsidRPr="009A0A24" w:rsidRDefault="009D68DF" w:rsidP="009D68DF">
            <w:pPr>
              <w:pStyle w:val="Heading2"/>
              <w:jc w:val="both"/>
              <w:outlineLvl w:val="1"/>
              <w:rPr>
                <w:rFonts w:cstheme="majorHAnsi"/>
                <w:szCs w:val="22"/>
              </w:rPr>
            </w:pPr>
          </w:p>
        </w:tc>
        <w:tc>
          <w:tcPr>
            <w:tcW w:w="10890" w:type="dxa"/>
          </w:tcPr>
          <w:p w14:paraId="0739D0A9" w14:textId="4ACE18AA" w:rsidR="00384CD5" w:rsidRPr="00B0425B" w:rsidRDefault="009D68DF" w:rsidP="00B0425B">
            <w:pPr>
              <w:pStyle w:val="ListParagraph"/>
              <w:numPr>
                <w:ilvl w:val="0"/>
                <w:numId w:val="37"/>
              </w:numPr>
              <w:autoSpaceDE w:val="0"/>
              <w:autoSpaceDN w:val="0"/>
              <w:adjustRightInd w:val="0"/>
              <w:spacing w:before="100" w:beforeAutospacing="1" w:after="100" w:afterAutospacing="1" w:line="240" w:lineRule="auto"/>
              <w:jc w:val="both"/>
              <w:rPr>
                <w:rFonts w:asciiTheme="majorHAnsi" w:hAnsiTheme="majorHAnsi" w:cstheme="majorHAnsi"/>
                <w:b/>
                <w:bCs/>
                <w:color w:val="000000" w:themeColor="text1"/>
              </w:rPr>
            </w:pPr>
            <w:r w:rsidRPr="009A0A24">
              <w:rPr>
                <w:rFonts w:asciiTheme="majorHAnsi" w:hAnsiTheme="majorHAnsi" w:cstheme="majorHAnsi"/>
                <w:bCs/>
                <w:color w:val="000000" w:themeColor="text1"/>
              </w:rPr>
              <w:t xml:space="preserve">The completed tender documents </w:t>
            </w:r>
            <w:r w:rsidRPr="009A0A24">
              <w:rPr>
                <w:rFonts w:asciiTheme="majorHAnsi" w:hAnsiTheme="majorHAnsi" w:cstheme="majorHAnsi"/>
                <w:color w:val="000000" w:themeColor="text1"/>
                <w:spacing w:val="-1"/>
              </w:rPr>
              <w:t xml:space="preserve">containing all the requirements shall be submitted not late </w:t>
            </w:r>
            <w:r w:rsidRPr="00D318CF">
              <w:rPr>
                <w:rFonts w:asciiTheme="majorHAnsi" w:hAnsiTheme="majorHAnsi" w:cstheme="majorHAnsi"/>
                <w:color w:val="000000" w:themeColor="text1"/>
                <w:spacing w:val="-1"/>
              </w:rPr>
              <w:t>tha</w:t>
            </w:r>
            <w:r w:rsidR="009A0A24" w:rsidRPr="00D318CF">
              <w:rPr>
                <w:rFonts w:asciiTheme="majorHAnsi" w:hAnsiTheme="majorHAnsi" w:cstheme="majorHAnsi"/>
                <w:color w:val="000000" w:themeColor="text1"/>
                <w:spacing w:val="-1"/>
              </w:rPr>
              <w:t>n</w:t>
            </w:r>
            <w:r w:rsidR="00D318CF">
              <w:rPr>
                <w:rFonts w:asciiTheme="majorHAnsi" w:hAnsiTheme="majorHAnsi" w:cstheme="majorHAnsi"/>
                <w:color w:val="000000" w:themeColor="text1"/>
                <w:spacing w:val="-1"/>
              </w:rPr>
              <w:t xml:space="preserve"> </w:t>
            </w:r>
            <w:r w:rsidR="00F21E19">
              <w:rPr>
                <w:rFonts w:asciiTheme="majorHAnsi" w:hAnsiTheme="majorHAnsi" w:cstheme="majorHAnsi"/>
                <w:color w:val="000000" w:themeColor="text1"/>
                <w:spacing w:val="-1"/>
              </w:rPr>
              <w:t>Monday</w:t>
            </w:r>
            <w:r w:rsidR="00384CD5">
              <w:rPr>
                <w:rFonts w:asciiTheme="majorHAnsi" w:hAnsiTheme="majorHAnsi" w:cstheme="majorHAnsi"/>
                <w:color w:val="000000" w:themeColor="text1"/>
                <w:spacing w:val="-1"/>
              </w:rPr>
              <w:t xml:space="preserve"> </w:t>
            </w:r>
            <w:r w:rsidR="00B0425B">
              <w:rPr>
                <w:rFonts w:asciiTheme="majorHAnsi" w:hAnsiTheme="majorHAnsi" w:cstheme="majorHAnsi"/>
                <w:color w:val="000000" w:themeColor="text1"/>
                <w:spacing w:val="-1"/>
              </w:rPr>
              <w:t>1</w:t>
            </w:r>
            <w:r w:rsidR="00F21E19">
              <w:rPr>
                <w:rFonts w:asciiTheme="majorHAnsi" w:hAnsiTheme="majorHAnsi" w:cstheme="majorHAnsi"/>
                <w:b/>
                <w:bCs/>
                <w:color w:val="000000" w:themeColor="text1"/>
                <w:spacing w:val="-1"/>
                <w:sz w:val="28"/>
                <w:szCs w:val="24"/>
              </w:rPr>
              <w:t>8</w:t>
            </w:r>
            <w:r w:rsidR="00D318CF" w:rsidRPr="00C33224">
              <w:rPr>
                <w:rFonts w:asciiTheme="majorHAnsi" w:hAnsiTheme="majorHAnsi" w:cstheme="majorHAnsi"/>
                <w:b/>
                <w:bCs/>
                <w:color w:val="000000" w:themeColor="text1"/>
                <w:spacing w:val="-1"/>
                <w:sz w:val="28"/>
                <w:szCs w:val="24"/>
              </w:rPr>
              <w:t>/</w:t>
            </w:r>
            <w:r w:rsidR="00B0425B">
              <w:rPr>
                <w:rFonts w:asciiTheme="majorHAnsi" w:hAnsiTheme="majorHAnsi" w:cstheme="majorHAnsi"/>
                <w:b/>
                <w:bCs/>
                <w:color w:val="000000" w:themeColor="text1"/>
                <w:spacing w:val="-1"/>
                <w:sz w:val="28"/>
                <w:szCs w:val="24"/>
              </w:rPr>
              <w:t>5</w:t>
            </w:r>
            <w:r w:rsidR="00D318CF" w:rsidRPr="00C33224">
              <w:rPr>
                <w:rFonts w:asciiTheme="majorHAnsi" w:hAnsiTheme="majorHAnsi" w:cstheme="majorHAnsi"/>
                <w:b/>
                <w:bCs/>
                <w:color w:val="000000" w:themeColor="text1"/>
                <w:spacing w:val="-1"/>
                <w:sz w:val="28"/>
                <w:szCs w:val="24"/>
              </w:rPr>
              <w:t>/202</w:t>
            </w:r>
            <w:r w:rsidR="005963F0">
              <w:rPr>
                <w:rFonts w:asciiTheme="majorHAnsi" w:hAnsiTheme="majorHAnsi" w:cstheme="majorHAnsi"/>
                <w:b/>
                <w:bCs/>
                <w:color w:val="000000" w:themeColor="text1"/>
                <w:spacing w:val="-1"/>
                <w:sz w:val="28"/>
                <w:szCs w:val="24"/>
              </w:rPr>
              <w:t>2</w:t>
            </w:r>
            <w:r w:rsidR="00D318CF" w:rsidRPr="00C33224">
              <w:rPr>
                <w:rFonts w:asciiTheme="majorHAnsi" w:hAnsiTheme="majorHAnsi" w:cstheme="majorHAnsi"/>
                <w:color w:val="000000" w:themeColor="text1"/>
                <w:spacing w:val="-1"/>
                <w:sz w:val="28"/>
                <w:szCs w:val="24"/>
              </w:rPr>
              <w:t xml:space="preserve"> </w:t>
            </w:r>
            <w:r w:rsidR="00F21E19">
              <w:rPr>
                <w:rFonts w:asciiTheme="majorHAnsi" w:hAnsiTheme="majorHAnsi" w:cstheme="majorHAnsi"/>
                <w:color w:val="000000" w:themeColor="text1"/>
                <w:spacing w:val="-1"/>
                <w:sz w:val="28"/>
                <w:szCs w:val="24"/>
              </w:rPr>
              <w:t>4</w:t>
            </w:r>
            <w:r w:rsidR="00C91BE4">
              <w:rPr>
                <w:rFonts w:asciiTheme="majorHAnsi" w:hAnsiTheme="majorHAnsi" w:cstheme="majorHAnsi"/>
                <w:color w:val="000000" w:themeColor="text1"/>
                <w:spacing w:val="-1"/>
                <w:sz w:val="28"/>
                <w:szCs w:val="24"/>
              </w:rPr>
              <w:t xml:space="preserve">:00 pm </w:t>
            </w:r>
            <w:r w:rsidR="00946729" w:rsidRPr="00B0425B">
              <w:rPr>
                <w:rFonts w:asciiTheme="majorHAnsi" w:hAnsiTheme="majorHAnsi" w:cstheme="majorHAnsi"/>
                <w:b/>
                <w:bCs/>
                <w:color w:val="000000" w:themeColor="text1"/>
              </w:rPr>
              <w:t>to the below email:</w:t>
            </w:r>
          </w:p>
          <w:p w14:paraId="319A32F4" w14:textId="68F23A98" w:rsidR="00384CD5" w:rsidRPr="00384CD5" w:rsidRDefault="00595B19" w:rsidP="009D68DF">
            <w:pPr>
              <w:rPr>
                <w:rFonts w:asciiTheme="majorHAnsi" w:hAnsiTheme="majorHAnsi" w:cstheme="majorHAnsi"/>
                <w:b/>
                <w:bCs/>
                <w:color w:val="FF0000"/>
                <w:sz w:val="28"/>
                <w:szCs w:val="28"/>
              </w:rPr>
            </w:pPr>
            <w:hyperlink r:id="rId9" w:history="1">
              <w:r w:rsidR="00946729">
                <w:rPr>
                  <w:rStyle w:val="Hyperlink"/>
                  <w:rFonts w:ascii="Lucida Sans Unicode" w:hAnsi="Lucida Sans Unicode" w:cs="Lucida Sans Unicode"/>
                  <w:sz w:val="21"/>
                  <w:szCs w:val="21"/>
                </w:rPr>
                <w:t>SDN.ProcurementTender@care.org</w:t>
              </w:r>
            </w:hyperlink>
          </w:p>
          <w:p w14:paraId="08A82463" w14:textId="77777777" w:rsidR="009D68DF" w:rsidRPr="009A0A24" w:rsidRDefault="009D68DF" w:rsidP="009D68DF">
            <w:pPr>
              <w:autoSpaceDE w:val="0"/>
              <w:autoSpaceDN w:val="0"/>
              <w:adjustRightInd w:val="0"/>
              <w:ind w:firstLine="0"/>
              <w:jc w:val="both"/>
              <w:rPr>
                <w:rFonts w:asciiTheme="majorHAnsi" w:hAnsiTheme="majorHAnsi" w:cstheme="majorHAnsi"/>
                <w:color w:val="000000" w:themeColor="text1"/>
                <w:spacing w:val="-1"/>
              </w:rPr>
            </w:pPr>
          </w:p>
        </w:tc>
      </w:tr>
      <w:tr w:rsidR="009D68DF" w:rsidRPr="009A0A24" w14:paraId="7B4B0886" w14:textId="77777777" w:rsidTr="00FA06BB">
        <w:trPr>
          <w:trHeight w:val="2078"/>
        </w:trPr>
        <w:tc>
          <w:tcPr>
            <w:tcW w:w="2903" w:type="dxa"/>
          </w:tcPr>
          <w:p w14:paraId="219D446A" w14:textId="77777777" w:rsidR="00AA6279" w:rsidRDefault="00AA6279" w:rsidP="009D68DF">
            <w:pPr>
              <w:pStyle w:val="Heading2"/>
              <w:outlineLvl w:val="1"/>
              <w:rPr>
                <w:rFonts w:cstheme="majorHAnsi"/>
                <w:spacing w:val="-1"/>
                <w:szCs w:val="22"/>
              </w:rPr>
            </w:pPr>
            <w:bookmarkStart w:id="7" w:name="_Toc73003967"/>
          </w:p>
          <w:p w14:paraId="7007A735" w14:textId="77777777" w:rsidR="00AA6279" w:rsidRDefault="00AA6279" w:rsidP="009D68DF">
            <w:pPr>
              <w:pStyle w:val="Heading2"/>
              <w:outlineLvl w:val="1"/>
              <w:rPr>
                <w:rFonts w:cstheme="majorHAnsi"/>
                <w:spacing w:val="-1"/>
                <w:szCs w:val="22"/>
              </w:rPr>
            </w:pPr>
          </w:p>
          <w:p w14:paraId="5743103F" w14:textId="135835F8" w:rsidR="009D68DF" w:rsidRPr="009A0A24" w:rsidRDefault="009D68DF" w:rsidP="00AA6279">
            <w:pPr>
              <w:pStyle w:val="Heading2"/>
              <w:ind w:left="360" w:firstLine="0"/>
              <w:outlineLvl w:val="1"/>
              <w:rPr>
                <w:rFonts w:cstheme="majorHAnsi"/>
                <w:szCs w:val="22"/>
              </w:rPr>
            </w:pPr>
            <w:r w:rsidRPr="009A0A24">
              <w:rPr>
                <w:rFonts w:cstheme="majorHAnsi"/>
                <w:spacing w:val="-1"/>
                <w:szCs w:val="22"/>
              </w:rPr>
              <w:t xml:space="preserve">3.10 </w:t>
            </w:r>
            <w:r w:rsidRPr="009A0A24">
              <w:rPr>
                <w:rFonts w:cstheme="majorHAnsi"/>
                <w:szCs w:val="22"/>
              </w:rPr>
              <w:t>Modification and Withdrawal of Tenders</w:t>
            </w:r>
            <w:bookmarkEnd w:id="7"/>
          </w:p>
          <w:p w14:paraId="42D3140F" w14:textId="77777777" w:rsidR="009D68DF" w:rsidRPr="009A0A24" w:rsidRDefault="009D68DF" w:rsidP="009D68DF">
            <w:pPr>
              <w:pStyle w:val="Heading2"/>
              <w:jc w:val="both"/>
              <w:outlineLvl w:val="1"/>
              <w:rPr>
                <w:rFonts w:cstheme="majorHAnsi"/>
                <w:szCs w:val="22"/>
              </w:rPr>
            </w:pPr>
          </w:p>
        </w:tc>
        <w:tc>
          <w:tcPr>
            <w:tcW w:w="10890" w:type="dxa"/>
          </w:tcPr>
          <w:p w14:paraId="51199C20" w14:textId="77777777" w:rsidR="00946729" w:rsidRPr="00384CD5" w:rsidRDefault="009D68DF" w:rsidP="00946729">
            <w:pPr>
              <w:rPr>
                <w:rFonts w:asciiTheme="majorHAnsi" w:hAnsiTheme="majorHAnsi" w:cstheme="majorHAnsi"/>
                <w:b/>
                <w:bCs/>
                <w:color w:val="FF0000"/>
                <w:sz w:val="28"/>
                <w:szCs w:val="28"/>
              </w:rPr>
            </w:pPr>
            <w:r w:rsidRPr="009A0A24">
              <w:rPr>
                <w:rFonts w:asciiTheme="majorHAnsi" w:hAnsiTheme="majorHAnsi" w:cstheme="majorHAnsi"/>
                <w:color w:val="000000" w:themeColor="text1"/>
              </w:rPr>
              <w:t xml:space="preserve">a) The prospective firm`s modification notice shall be prepared, sealed, </w:t>
            </w:r>
            <w:proofErr w:type="gramStart"/>
            <w:r w:rsidRPr="009A0A24">
              <w:rPr>
                <w:rFonts w:asciiTheme="majorHAnsi" w:hAnsiTheme="majorHAnsi" w:cstheme="majorHAnsi"/>
                <w:color w:val="000000" w:themeColor="text1"/>
              </w:rPr>
              <w:t>marked</w:t>
            </w:r>
            <w:proofErr w:type="gramEnd"/>
            <w:r w:rsidRPr="009A0A24">
              <w:rPr>
                <w:rFonts w:asciiTheme="majorHAnsi" w:hAnsiTheme="majorHAnsi" w:cstheme="majorHAnsi"/>
                <w:color w:val="000000" w:themeColor="text1"/>
              </w:rPr>
              <w:t xml:space="preserve"> and deposited in the tender box. Any withdrawal notice should be sent by email to</w:t>
            </w:r>
            <w:r w:rsidR="00E2693A">
              <w:rPr>
                <w:rFonts w:asciiTheme="majorHAnsi" w:hAnsiTheme="majorHAnsi" w:cstheme="majorHAnsi"/>
                <w:color w:val="000000" w:themeColor="text1"/>
              </w:rPr>
              <w:t>:</w:t>
            </w:r>
            <w:r w:rsidR="00D318CF" w:rsidRPr="00D318CF">
              <w:t xml:space="preserve"> </w:t>
            </w:r>
            <w:hyperlink r:id="rId10" w:history="1">
              <w:r w:rsidR="00946729">
                <w:rPr>
                  <w:rStyle w:val="Hyperlink"/>
                  <w:rFonts w:ascii="Lucida Sans Unicode" w:hAnsi="Lucida Sans Unicode" w:cs="Lucida Sans Unicode"/>
                  <w:sz w:val="21"/>
                  <w:szCs w:val="21"/>
                </w:rPr>
                <w:t>SDN.ProcurementTender@care.org</w:t>
              </w:r>
            </w:hyperlink>
          </w:p>
          <w:p w14:paraId="36B54EC1" w14:textId="5871437D" w:rsidR="009D68DF" w:rsidRPr="009A0A24" w:rsidRDefault="009D68DF" w:rsidP="009D68DF">
            <w:pPr>
              <w:ind w:left="900" w:hanging="900"/>
              <w:jc w:val="both"/>
              <w:rPr>
                <w:rFonts w:asciiTheme="majorHAnsi" w:hAnsiTheme="majorHAnsi" w:cstheme="majorHAnsi"/>
                <w:color w:val="000000" w:themeColor="text1"/>
              </w:rPr>
            </w:pPr>
            <w:r w:rsidRPr="009A0A24">
              <w:rPr>
                <w:rFonts w:asciiTheme="majorHAnsi" w:hAnsiTheme="majorHAnsi" w:cstheme="majorHAnsi"/>
                <w:color w:val="000000" w:themeColor="text1"/>
              </w:rPr>
              <w:t>, and followed by a signed confirmation copy submitted, not later than the deadline for submission of tenders.</w:t>
            </w:r>
          </w:p>
          <w:p w14:paraId="649B0AA4" w14:textId="1C3AFB27" w:rsidR="009D68DF" w:rsidRPr="009A0A24" w:rsidRDefault="00DC6AB2" w:rsidP="009D68DF">
            <w:pPr>
              <w:ind w:left="0" w:firstLine="0"/>
              <w:jc w:val="both"/>
              <w:rPr>
                <w:rFonts w:asciiTheme="majorHAnsi" w:hAnsiTheme="majorHAnsi" w:cstheme="majorHAnsi"/>
                <w:color w:val="000000" w:themeColor="text1"/>
              </w:rPr>
            </w:pPr>
            <w:r>
              <w:rPr>
                <w:rFonts w:asciiTheme="majorHAnsi" w:hAnsiTheme="majorHAnsi" w:cstheme="majorHAnsi"/>
                <w:color w:val="000000" w:themeColor="text1"/>
              </w:rPr>
              <w:t xml:space="preserve">      </w:t>
            </w:r>
            <w:r w:rsidR="009D68DF" w:rsidRPr="009A0A24">
              <w:rPr>
                <w:rFonts w:asciiTheme="majorHAnsi" w:hAnsiTheme="majorHAnsi" w:cstheme="majorHAnsi"/>
                <w:color w:val="000000" w:themeColor="text1"/>
              </w:rPr>
              <w:t xml:space="preserve">b) </w:t>
            </w:r>
            <w:r w:rsidR="006F7674" w:rsidRPr="009A0A24">
              <w:rPr>
                <w:rFonts w:asciiTheme="majorHAnsi" w:hAnsiTheme="majorHAnsi" w:cstheme="majorHAnsi"/>
                <w:color w:val="000000" w:themeColor="text1"/>
              </w:rPr>
              <w:t xml:space="preserve"> </w:t>
            </w:r>
            <w:r w:rsidR="009D68DF" w:rsidRPr="009A0A24">
              <w:rPr>
                <w:rFonts w:asciiTheme="majorHAnsi" w:hAnsiTheme="majorHAnsi" w:cstheme="majorHAnsi"/>
                <w:color w:val="000000" w:themeColor="text1"/>
              </w:rPr>
              <w:t>No tender may be modified after the deadline for submission of tenders.</w:t>
            </w:r>
          </w:p>
          <w:p w14:paraId="2AF42F30" w14:textId="77777777" w:rsidR="009D68DF" w:rsidRPr="009A0A24" w:rsidRDefault="009D68DF" w:rsidP="009D68DF">
            <w:pPr>
              <w:ind w:firstLine="0"/>
              <w:jc w:val="both"/>
              <w:rPr>
                <w:rFonts w:asciiTheme="majorHAnsi" w:hAnsiTheme="majorHAnsi" w:cstheme="majorHAnsi"/>
                <w:b/>
                <w:i/>
                <w:color w:val="000000" w:themeColor="text1"/>
                <w:u w:val="single"/>
              </w:rPr>
            </w:pPr>
            <w:r w:rsidRPr="009A0A24">
              <w:rPr>
                <w:rFonts w:asciiTheme="majorHAnsi" w:hAnsiTheme="majorHAnsi" w:cstheme="majorHAnsi"/>
                <w:b/>
                <w:i/>
                <w:color w:val="000000" w:themeColor="text1"/>
                <w:u w:val="single"/>
              </w:rPr>
              <w:t>Please indicate your broker who will manage the contract on your behalf.</w:t>
            </w:r>
          </w:p>
          <w:p w14:paraId="74C316B5" w14:textId="77777777" w:rsidR="009D68DF" w:rsidRPr="009A0A24" w:rsidRDefault="009D68DF" w:rsidP="009D68DF">
            <w:pPr>
              <w:autoSpaceDE w:val="0"/>
              <w:autoSpaceDN w:val="0"/>
              <w:adjustRightInd w:val="0"/>
              <w:spacing w:before="100" w:beforeAutospacing="1" w:after="100" w:afterAutospacing="1" w:line="240" w:lineRule="auto"/>
              <w:ind w:left="0" w:firstLine="0"/>
              <w:jc w:val="both"/>
              <w:rPr>
                <w:rFonts w:asciiTheme="majorHAnsi" w:hAnsiTheme="majorHAnsi" w:cstheme="majorHAnsi"/>
                <w:bCs/>
                <w:color w:val="000000" w:themeColor="text1"/>
              </w:rPr>
            </w:pPr>
          </w:p>
        </w:tc>
      </w:tr>
      <w:tr w:rsidR="009D68DF" w:rsidRPr="009A0A24" w14:paraId="651B0526" w14:textId="77777777" w:rsidTr="00FA06BB">
        <w:trPr>
          <w:trHeight w:val="1331"/>
        </w:trPr>
        <w:tc>
          <w:tcPr>
            <w:tcW w:w="2903" w:type="dxa"/>
          </w:tcPr>
          <w:p w14:paraId="0892F6BE" w14:textId="77777777" w:rsidR="009D68DF" w:rsidRPr="009A0A24" w:rsidRDefault="009D68DF" w:rsidP="009D68DF">
            <w:pPr>
              <w:pStyle w:val="Heading2"/>
              <w:outlineLvl w:val="1"/>
              <w:rPr>
                <w:rFonts w:cstheme="majorHAnsi"/>
                <w:szCs w:val="22"/>
              </w:rPr>
            </w:pPr>
            <w:r w:rsidRPr="009A0A24">
              <w:rPr>
                <w:rFonts w:cstheme="majorHAnsi"/>
                <w:szCs w:val="22"/>
              </w:rPr>
              <w:t>3.11 Clarification of Tenders</w:t>
            </w:r>
          </w:p>
          <w:p w14:paraId="09108675" w14:textId="77777777" w:rsidR="009D68DF" w:rsidRPr="009A0A24" w:rsidRDefault="009D68DF" w:rsidP="009D68DF">
            <w:pPr>
              <w:pStyle w:val="Heading2"/>
              <w:jc w:val="both"/>
              <w:outlineLvl w:val="1"/>
              <w:rPr>
                <w:rFonts w:cstheme="majorHAnsi"/>
                <w:szCs w:val="22"/>
              </w:rPr>
            </w:pPr>
          </w:p>
        </w:tc>
        <w:tc>
          <w:tcPr>
            <w:tcW w:w="10890" w:type="dxa"/>
          </w:tcPr>
          <w:p w14:paraId="5A02E927" w14:textId="77777777" w:rsidR="009D68DF" w:rsidRPr="009A0A24" w:rsidRDefault="009D68DF" w:rsidP="009D68DF">
            <w:pPr>
              <w:pStyle w:val="BodyTextIndent"/>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a) To assist in the examination, evaluation and comparison of tenders CARE </w:t>
            </w:r>
            <w:r w:rsidR="003B748D" w:rsidRPr="009A0A24">
              <w:rPr>
                <w:rFonts w:asciiTheme="majorHAnsi" w:hAnsiTheme="majorHAnsi" w:cstheme="majorHAnsi"/>
                <w:color w:val="000000" w:themeColor="text1"/>
              </w:rPr>
              <w:t>Sudan</w:t>
            </w:r>
            <w:r w:rsidRPr="009A0A24">
              <w:rPr>
                <w:rFonts w:asciiTheme="majorHAnsi" w:hAnsiTheme="majorHAnsi" w:cstheme="majorHAnsi"/>
                <w:color w:val="000000" w:themeColor="text1"/>
              </w:rPr>
              <w:t xml:space="preserve"> may, at its discretion, ask the prospective firms for a clarification of its tender. The request for clarification and the response shall be in writing, and no change in the prices or substance of the tender shall be sought, offered, or permitted/considered.</w:t>
            </w:r>
          </w:p>
          <w:p w14:paraId="3CB77547" w14:textId="77777777" w:rsidR="009D68DF" w:rsidRPr="009A0A24" w:rsidRDefault="009D68DF" w:rsidP="003B748D">
            <w:pPr>
              <w:pStyle w:val="BodyTextIndent"/>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b) Any effort by the bidder to influence CARE </w:t>
            </w:r>
            <w:r w:rsidR="003B748D" w:rsidRPr="009A0A24">
              <w:rPr>
                <w:rFonts w:asciiTheme="majorHAnsi" w:hAnsiTheme="majorHAnsi" w:cstheme="majorHAnsi"/>
                <w:color w:val="000000" w:themeColor="text1"/>
              </w:rPr>
              <w:t>Sudan</w:t>
            </w:r>
            <w:r w:rsidRPr="009A0A24">
              <w:rPr>
                <w:rFonts w:asciiTheme="majorHAnsi" w:hAnsiTheme="majorHAnsi" w:cstheme="majorHAnsi"/>
                <w:color w:val="000000" w:themeColor="text1"/>
              </w:rPr>
              <w:t xml:space="preserve"> in its tender evaluation, tender comparison or contract award decisions may result in the rejection of the bidder’s tender.</w:t>
            </w:r>
          </w:p>
        </w:tc>
      </w:tr>
      <w:tr w:rsidR="009D68DF" w:rsidRPr="009A0A24" w14:paraId="4CE705E0" w14:textId="77777777" w:rsidTr="00FA06BB">
        <w:tc>
          <w:tcPr>
            <w:tcW w:w="2903" w:type="dxa"/>
          </w:tcPr>
          <w:p w14:paraId="58A17345" w14:textId="77777777" w:rsidR="009D68DF" w:rsidRPr="009A0A24" w:rsidRDefault="009D68DF" w:rsidP="009D68DF">
            <w:pPr>
              <w:pStyle w:val="Heading2"/>
              <w:outlineLvl w:val="1"/>
              <w:rPr>
                <w:rFonts w:cstheme="majorHAnsi"/>
                <w:szCs w:val="22"/>
              </w:rPr>
            </w:pPr>
            <w:r w:rsidRPr="009A0A24">
              <w:rPr>
                <w:rFonts w:cstheme="majorHAnsi"/>
                <w:szCs w:val="22"/>
              </w:rPr>
              <w:t>3.12 Preliminary Examination and Responsiveness</w:t>
            </w:r>
          </w:p>
          <w:p w14:paraId="44D0108F" w14:textId="77777777" w:rsidR="009D68DF" w:rsidRPr="009A0A24" w:rsidRDefault="009D68DF" w:rsidP="009D68DF">
            <w:pPr>
              <w:pStyle w:val="Heading2"/>
              <w:jc w:val="both"/>
              <w:outlineLvl w:val="1"/>
              <w:rPr>
                <w:rFonts w:cstheme="majorHAnsi"/>
                <w:szCs w:val="22"/>
              </w:rPr>
            </w:pPr>
          </w:p>
        </w:tc>
        <w:tc>
          <w:tcPr>
            <w:tcW w:w="10890" w:type="dxa"/>
          </w:tcPr>
          <w:p w14:paraId="7D180667" w14:textId="77777777" w:rsidR="009D68DF" w:rsidRPr="009A0A24" w:rsidRDefault="009D68DF" w:rsidP="009D68DF">
            <w:pPr>
              <w:ind w:left="900" w:hanging="900"/>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a) CARE </w:t>
            </w:r>
            <w:r w:rsidR="003B748D" w:rsidRPr="009A0A24">
              <w:rPr>
                <w:rFonts w:asciiTheme="majorHAnsi" w:hAnsiTheme="majorHAnsi" w:cstheme="majorHAnsi"/>
                <w:color w:val="000000" w:themeColor="text1"/>
              </w:rPr>
              <w:t>Sudan</w:t>
            </w:r>
            <w:r w:rsidRPr="009A0A24">
              <w:rPr>
                <w:rFonts w:asciiTheme="majorHAnsi" w:hAnsiTheme="majorHAnsi" w:cstheme="majorHAnsi"/>
                <w:color w:val="000000" w:themeColor="text1"/>
              </w:rPr>
              <w:t xml:space="preserve"> will examine the tenders to determine whether they are complete, whether any computational errors have been made, whether the documents have been properly signed, and whether the tenders are generally in order.</w:t>
            </w:r>
          </w:p>
          <w:p w14:paraId="1DBA9010" w14:textId="5D211EBD" w:rsidR="009D68DF" w:rsidRPr="009A0A24" w:rsidRDefault="009D68DF" w:rsidP="009D68DF">
            <w:pPr>
              <w:ind w:left="360"/>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b) </w:t>
            </w:r>
            <w:r w:rsidRPr="009A0A24">
              <w:rPr>
                <w:rFonts w:asciiTheme="majorHAnsi" w:hAnsiTheme="majorHAnsi" w:cstheme="majorHAnsi"/>
                <w:color w:val="000000" w:themeColor="text1"/>
              </w:rPr>
              <w:tab/>
              <w:t xml:space="preserve">Arithmetical errors will be rectified on the following basis.  If there is a discrepancy between the unit price and the total price that is obtained by multiplying the unit price and quantity, the unit price shall </w:t>
            </w:r>
            <w:r w:rsidRPr="009A0A24">
              <w:rPr>
                <w:rFonts w:asciiTheme="majorHAnsi" w:hAnsiTheme="majorHAnsi" w:cstheme="majorHAnsi"/>
                <w:color w:val="000000" w:themeColor="text1"/>
              </w:rPr>
              <w:lastRenderedPageBreak/>
              <w:t>prevail, and the total price shall be corrected.  If the bidder does not accept the correction of the errors, the tender will be rejected. If there is a discrepancy between words and figures, the amount in words will prevail</w:t>
            </w:r>
          </w:p>
          <w:p w14:paraId="193565FE" w14:textId="77777777" w:rsidR="009D68DF" w:rsidRPr="009A0A24" w:rsidRDefault="009D68DF" w:rsidP="009D68DF">
            <w:pPr>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c)   CARE </w:t>
            </w:r>
            <w:r w:rsidR="003B748D" w:rsidRPr="009A0A24">
              <w:rPr>
                <w:rFonts w:asciiTheme="majorHAnsi" w:hAnsiTheme="majorHAnsi" w:cstheme="majorHAnsi"/>
                <w:color w:val="000000" w:themeColor="text1"/>
              </w:rPr>
              <w:t>Sudan</w:t>
            </w:r>
            <w:r w:rsidRPr="009A0A24">
              <w:rPr>
                <w:rFonts w:asciiTheme="majorHAnsi" w:hAnsiTheme="majorHAnsi" w:cstheme="majorHAnsi"/>
                <w:color w:val="000000" w:themeColor="text1"/>
              </w:rPr>
              <w:t xml:space="preserve"> may waive any minor informality or non-conformity or irregularity in a tender which does not constitute a material deviation provided such waiver does not prejudice or affect the relative ranking of any bidder.</w:t>
            </w:r>
          </w:p>
          <w:p w14:paraId="3096933F" w14:textId="77777777" w:rsidR="009D68DF" w:rsidRPr="009A0A24" w:rsidRDefault="009D68DF" w:rsidP="009D68DF">
            <w:pPr>
              <w:spacing w:after="0"/>
              <w:ind w:hanging="300"/>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d) </w:t>
            </w:r>
            <w:r w:rsidRPr="009A0A24">
              <w:rPr>
                <w:rFonts w:asciiTheme="majorHAnsi" w:hAnsiTheme="majorHAnsi" w:cstheme="majorHAnsi"/>
                <w:color w:val="000000" w:themeColor="text1"/>
              </w:rPr>
              <w:tab/>
              <w:t xml:space="preserve">Prior to the detailed evaluation, CARE </w:t>
            </w:r>
            <w:r w:rsidR="003B748D" w:rsidRPr="009A0A24">
              <w:rPr>
                <w:rFonts w:asciiTheme="majorHAnsi" w:hAnsiTheme="majorHAnsi" w:cstheme="majorHAnsi"/>
                <w:color w:val="000000" w:themeColor="text1"/>
              </w:rPr>
              <w:t>Sudan</w:t>
            </w:r>
            <w:r w:rsidRPr="009A0A24">
              <w:rPr>
                <w:rFonts w:asciiTheme="majorHAnsi" w:hAnsiTheme="majorHAnsi" w:cstheme="majorHAnsi"/>
                <w:color w:val="000000" w:themeColor="text1"/>
              </w:rPr>
              <w:t xml:space="preserve"> will determine the substantial responsiveness of each tender to the tender documents.  For purposes of these paragraphs, a substantially responsive tender is one which conforms to all the terms and conditions of the tender documents without material deviations.</w:t>
            </w:r>
          </w:p>
          <w:p w14:paraId="1B9BA6CA" w14:textId="77777777" w:rsidR="009D68DF" w:rsidRPr="009A0A24" w:rsidRDefault="009D68DF" w:rsidP="009D68DF">
            <w:pPr>
              <w:spacing w:after="0"/>
              <w:ind w:hanging="300"/>
              <w:jc w:val="both"/>
              <w:rPr>
                <w:rFonts w:asciiTheme="majorHAnsi" w:hAnsiTheme="majorHAnsi" w:cstheme="majorHAnsi"/>
                <w:color w:val="000000" w:themeColor="text1"/>
              </w:rPr>
            </w:pPr>
          </w:p>
          <w:p w14:paraId="3D5A5120" w14:textId="77777777" w:rsidR="009D68DF" w:rsidRPr="009A0A24" w:rsidRDefault="009D68DF" w:rsidP="009A0A24">
            <w:pPr>
              <w:pStyle w:val="ListParagraph"/>
              <w:numPr>
                <w:ilvl w:val="0"/>
                <w:numId w:val="38"/>
              </w:numPr>
              <w:spacing w:after="0"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If a tender is not substantially responsive, it will be rejected by CARE </w:t>
            </w:r>
            <w:r w:rsidR="003B748D" w:rsidRPr="009A0A24">
              <w:rPr>
                <w:rFonts w:asciiTheme="majorHAnsi" w:hAnsiTheme="majorHAnsi" w:cstheme="majorHAnsi"/>
                <w:color w:val="000000" w:themeColor="text1"/>
              </w:rPr>
              <w:t>Sudan</w:t>
            </w:r>
            <w:r w:rsidRPr="009A0A24">
              <w:rPr>
                <w:rFonts w:asciiTheme="majorHAnsi" w:hAnsiTheme="majorHAnsi" w:cstheme="majorHAnsi"/>
                <w:color w:val="000000" w:themeColor="text1"/>
              </w:rPr>
              <w:t xml:space="preserve"> and may not subsequently be made responsive by the bidder by correction of the nonconformity.</w:t>
            </w:r>
          </w:p>
        </w:tc>
      </w:tr>
      <w:tr w:rsidR="003B748D" w:rsidRPr="009A0A24" w14:paraId="3A3AECDC" w14:textId="77777777" w:rsidTr="00FA06BB">
        <w:tc>
          <w:tcPr>
            <w:tcW w:w="13793" w:type="dxa"/>
            <w:gridSpan w:val="2"/>
            <w:shd w:val="clear" w:color="auto" w:fill="BF8F00" w:themeFill="accent4" w:themeFillShade="BF"/>
          </w:tcPr>
          <w:p w14:paraId="55D946A1" w14:textId="7C1C00D1" w:rsidR="003B748D" w:rsidRPr="009A0A24" w:rsidRDefault="003B748D" w:rsidP="003B748D">
            <w:pPr>
              <w:pStyle w:val="Heading2"/>
              <w:jc w:val="center"/>
              <w:outlineLvl w:val="1"/>
              <w:rPr>
                <w:rFonts w:cstheme="majorHAnsi"/>
                <w:b/>
                <w:color w:val="222A35" w:themeColor="text2" w:themeShade="80"/>
                <w:sz w:val="28"/>
                <w:szCs w:val="28"/>
              </w:rPr>
            </w:pPr>
            <w:bookmarkStart w:id="8" w:name="_Toc73003978"/>
            <w:r w:rsidRPr="009A0A24">
              <w:rPr>
                <w:rFonts w:cstheme="majorHAnsi"/>
                <w:b/>
                <w:color w:val="222A35" w:themeColor="text2" w:themeShade="80"/>
                <w:sz w:val="28"/>
                <w:szCs w:val="28"/>
              </w:rPr>
              <w:lastRenderedPageBreak/>
              <w:t xml:space="preserve">SECTION 3 </w:t>
            </w:r>
            <w:bookmarkEnd w:id="8"/>
            <w:r w:rsidRPr="009A0A24">
              <w:rPr>
                <w:rFonts w:cstheme="majorHAnsi"/>
                <w:b/>
                <w:color w:val="222A35" w:themeColor="text2" w:themeShade="80"/>
                <w:sz w:val="28"/>
                <w:szCs w:val="28"/>
              </w:rPr>
              <w:t>BID EVALUATION CRITERIUM</w:t>
            </w:r>
          </w:p>
          <w:p w14:paraId="0B7769AE" w14:textId="77777777" w:rsidR="003B748D" w:rsidRPr="009A0A24" w:rsidRDefault="003B748D" w:rsidP="003B748D">
            <w:pPr>
              <w:pStyle w:val="Heading2"/>
              <w:ind w:left="0" w:firstLine="0"/>
              <w:jc w:val="center"/>
              <w:outlineLvl w:val="1"/>
              <w:rPr>
                <w:rFonts w:cstheme="majorHAnsi"/>
                <w:color w:val="000000" w:themeColor="text1"/>
              </w:rPr>
            </w:pPr>
            <w:r w:rsidRPr="009A0A24">
              <w:rPr>
                <w:rFonts w:cstheme="majorHAnsi"/>
                <w:b/>
                <w:color w:val="222A35" w:themeColor="text2" w:themeShade="80"/>
                <w:sz w:val="28"/>
                <w:szCs w:val="28"/>
              </w:rPr>
              <w:t>NB: The evaluation process for the received bids will be conducted in to three steps as listed below including the Due diligence</w:t>
            </w:r>
            <w:r w:rsidR="009A0A24" w:rsidRPr="009A0A24">
              <w:rPr>
                <w:rFonts w:cstheme="majorHAnsi"/>
                <w:b/>
                <w:color w:val="222A35" w:themeColor="text2" w:themeShade="80"/>
                <w:sz w:val="28"/>
                <w:szCs w:val="28"/>
              </w:rPr>
              <w:t>.</w:t>
            </w:r>
            <w:r w:rsidRPr="009A0A24">
              <w:rPr>
                <w:rFonts w:cstheme="majorHAnsi"/>
                <w:b/>
                <w:color w:val="222A35" w:themeColor="text2" w:themeShade="80"/>
                <w:sz w:val="28"/>
                <w:szCs w:val="28"/>
              </w:rPr>
              <w:t xml:space="preserve"> </w:t>
            </w:r>
            <w:r w:rsidR="009A0A24" w:rsidRPr="009A0A24">
              <w:rPr>
                <w:rFonts w:cstheme="majorHAnsi"/>
                <w:color w:val="000000" w:themeColor="text1"/>
              </w:rPr>
              <w:t>If a tender is not substantially responsive, it will be rejected by CARE Sudan and may not subsequently be made responsive by the bidder by correction of the nonconformity.</w:t>
            </w:r>
          </w:p>
          <w:p w14:paraId="7F1DEDDB" w14:textId="77777777" w:rsidR="009A0A24" w:rsidRPr="009A0A24" w:rsidRDefault="009A0A24" w:rsidP="009A0A24">
            <w:pPr>
              <w:rPr>
                <w:rFonts w:asciiTheme="majorHAnsi" w:hAnsiTheme="majorHAnsi" w:cstheme="majorHAnsi"/>
              </w:rPr>
            </w:pPr>
            <w:r w:rsidRPr="009A0A24">
              <w:rPr>
                <w:rFonts w:asciiTheme="majorHAnsi" w:hAnsiTheme="majorHAnsi" w:cstheme="majorHAnsi"/>
                <w:color w:val="000000" w:themeColor="text1"/>
              </w:rPr>
              <w:t>Any effort by the bidder to influence CARE Sudan in its tender evaluation, tender comparison or contract award decisions may result in the rejection of the bidder’s tender.</w:t>
            </w:r>
          </w:p>
        </w:tc>
      </w:tr>
      <w:tr w:rsidR="003B748D" w:rsidRPr="009A0A24" w14:paraId="27F7BD07" w14:textId="77777777" w:rsidTr="00FA06BB">
        <w:tc>
          <w:tcPr>
            <w:tcW w:w="2903" w:type="dxa"/>
          </w:tcPr>
          <w:p w14:paraId="637664B8" w14:textId="77777777" w:rsidR="00AA6279" w:rsidRDefault="00AA6279" w:rsidP="009D68DF">
            <w:pPr>
              <w:pStyle w:val="Heading2"/>
              <w:outlineLvl w:val="1"/>
              <w:rPr>
                <w:rFonts w:cstheme="majorHAnsi"/>
                <w:b/>
                <w:sz w:val="24"/>
                <w:szCs w:val="24"/>
                <w:lang w:val="en-US"/>
              </w:rPr>
            </w:pPr>
          </w:p>
          <w:p w14:paraId="18D13B45" w14:textId="77777777" w:rsidR="00AA6279" w:rsidRDefault="00AA6279" w:rsidP="009D68DF">
            <w:pPr>
              <w:pStyle w:val="Heading2"/>
              <w:outlineLvl w:val="1"/>
              <w:rPr>
                <w:rFonts w:cstheme="majorHAnsi"/>
                <w:b/>
                <w:sz w:val="24"/>
                <w:szCs w:val="24"/>
                <w:lang w:val="en-US"/>
              </w:rPr>
            </w:pPr>
          </w:p>
          <w:p w14:paraId="5898F23E" w14:textId="77777777" w:rsidR="00AA6279" w:rsidRDefault="00AA6279" w:rsidP="009D68DF">
            <w:pPr>
              <w:pStyle w:val="Heading2"/>
              <w:outlineLvl w:val="1"/>
              <w:rPr>
                <w:rFonts w:cstheme="majorHAnsi"/>
                <w:b/>
                <w:sz w:val="24"/>
                <w:szCs w:val="24"/>
                <w:lang w:val="en-US"/>
              </w:rPr>
            </w:pPr>
          </w:p>
          <w:p w14:paraId="478DD14E" w14:textId="77777777" w:rsidR="00AA6279" w:rsidRDefault="00AA6279" w:rsidP="009D68DF">
            <w:pPr>
              <w:pStyle w:val="Heading2"/>
              <w:outlineLvl w:val="1"/>
              <w:rPr>
                <w:rFonts w:cstheme="majorHAnsi"/>
                <w:b/>
                <w:sz w:val="24"/>
                <w:szCs w:val="24"/>
                <w:lang w:val="en-US"/>
              </w:rPr>
            </w:pPr>
          </w:p>
          <w:p w14:paraId="019D88F8" w14:textId="7D180B5D" w:rsidR="003B748D" w:rsidRPr="009A0A24" w:rsidRDefault="009A0A24" w:rsidP="00AA6279">
            <w:pPr>
              <w:pStyle w:val="Heading2"/>
              <w:ind w:left="0" w:firstLine="0"/>
              <w:outlineLvl w:val="1"/>
              <w:rPr>
                <w:rFonts w:cstheme="majorHAnsi"/>
                <w:sz w:val="24"/>
                <w:szCs w:val="24"/>
              </w:rPr>
            </w:pPr>
            <w:r w:rsidRPr="009A0A24">
              <w:rPr>
                <w:rFonts w:cstheme="majorHAnsi"/>
                <w:b/>
                <w:sz w:val="24"/>
                <w:szCs w:val="24"/>
                <w:lang w:val="en-US"/>
              </w:rPr>
              <w:t>3.0</w:t>
            </w:r>
            <w:r w:rsidRPr="009A0A24">
              <w:rPr>
                <w:rFonts w:cstheme="majorHAnsi"/>
                <w:sz w:val="24"/>
                <w:szCs w:val="24"/>
                <w:lang w:val="en-US"/>
              </w:rPr>
              <w:t xml:space="preserve"> </w:t>
            </w:r>
            <w:r w:rsidR="003B748D" w:rsidRPr="009A0A24">
              <w:rPr>
                <w:rFonts w:cstheme="majorHAnsi"/>
                <w:b/>
                <w:sz w:val="24"/>
                <w:szCs w:val="24"/>
                <w:lang w:val="en-US"/>
              </w:rPr>
              <w:t>The Pre-qualification</w:t>
            </w:r>
          </w:p>
        </w:tc>
        <w:tc>
          <w:tcPr>
            <w:tcW w:w="10890" w:type="dxa"/>
          </w:tcPr>
          <w:p w14:paraId="139C4BCB" w14:textId="77777777" w:rsidR="009A0A24" w:rsidRPr="009A0A24" w:rsidRDefault="009A0A24" w:rsidP="003B748D">
            <w:pPr>
              <w:pStyle w:val="Heading2"/>
              <w:ind w:left="0" w:firstLine="0"/>
              <w:jc w:val="both"/>
              <w:outlineLvl w:val="1"/>
              <w:rPr>
                <w:rFonts w:cstheme="majorHAnsi"/>
                <w:szCs w:val="22"/>
                <w:lang w:val="en-US"/>
              </w:rPr>
            </w:pPr>
            <w:r w:rsidRPr="009A0A24">
              <w:rPr>
                <w:rFonts w:cstheme="majorHAnsi"/>
                <w:szCs w:val="22"/>
              </w:rPr>
              <w:t xml:space="preserve">a) </w:t>
            </w:r>
            <w:r w:rsidR="003B748D" w:rsidRPr="009A0A24">
              <w:rPr>
                <w:rFonts w:cstheme="majorHAnsi"/>
                <w:szCs w:val="22"/>
                <w:lang w:val="en-US"/>
              </w:rPr>
              <w:t xml:space="preserve">will be conducted based on the </w:t>
            </w:r>
            <w:r>
              <w:rPr>
                <w:rFonts w:cstheme="majorHAnsi"/>
                <w:szCs w:val="22"/>
                <w:lang w:val="en-US"/>
              </w:rPr>
              <w:t>information’s provided in</w:t>
            </w:r>
            <w:r w:rsidR="003B748D" w:rsidRPr="009A0A24">
              <w:rPr>
                <w:rFonts w:cstheme="majorHAnsi"/>
                <w:szCs w:val="22"/>
                <w:lang w:val="en-US"/>
              </w:rPr>
              <w:t xml:space="preserve"> </w:t>
            </w:r>
            <w:r w:rsidR="003B748D" w:rsidRPr="009152EF">
              <w:rPr>
                <w:rFonts w:cstheme="majorHAnsi"/>
                <w:szCs w:val="22"/>
                <w:lang w:val="en-US"/>
              </w:rPr>
              <w:t>Annexe</w:t>
            </w:r>
            <w:r>
              <w:rPr>
                <w:rFonts w:cstheme="majorHAnsi"/>
                <w:szCs w:val="22"/>
                <w:lang w:val="en-US"/>
              </w:rPr>
              <w:t xml:space="preserve">1 </w:t>
            </w:r>
            <w:r w:rsidRPr="009A0A24">
              <w:rPr>
                <w:rFonts w:cstheme="majorHAnsi"/>
                <w:i/>
                <w:szCs w:val="22"/>
                <w:lang w:val="en-US"/>
              </w:rPr>
              <w:t>(</w:t>
            </w:r>
            <w:r w:rsidR="003B748D" w:rsidRPr="009A0A24">
              <w:rPr>
                <w:rFonts w:cstheme="majorHAnsi"/>
                <w:i/>
                <w:szCs w:val="22"/>
                <w:lang w:val="en-US"/>
              </w:rPr>
              <w:t>Vendor Questionnaire)</w:t>
            </w:r>
            <w:r w:rsidR="003B748D" w:rsidRPr="009A0A24">
              <w:rPr>
                <w:rFonts w:cstheme="majorHAnsi"/>
                <w:szCs w:val="22"/>
                <w:lang w:val="en-US"/>
              </w:rPr>
              <w:t xml:space="preserve"> and </w:t>
            </w:r>
            <w:r>
              <w:rPr>
                <w:rFonts w:cstheme="majorHAnsi"/>
                <w:szCs w:val="22"/>
                <w:lang w:val="en-US"/>
              </w:rPr>
              <w:t>attached copies of related document</w:t>
            </w:r>
            <w:r w:rsidRPr="009A0A24">
              <w:rPr>
                <w:rFonts w:cstheme="majorHAnsi"/>
                <w:szCs w:val="22"/>
                <w:lang w:val="en-US"/>
              </w:rPr>
              <w:t xml:space="preserve">. </w:t>
            </w:r>
          </w:p>
          <w:p w14:paraId="6E1458FA" w14:textId="77777777" w:rsidR="009A0A24" w:rsidRPr="009A0A24" w:rsidRDefault="009A0A24" w:rsidP="003B748D">
            <w:pPr>
              <w:pStyle w:val="Heading2"/>
              <w:ind w:left="0" w:firstLine="0"/>
              <w:jc w:val="both"/>
              <w:outlineLvl w:val="1"/>
              <w:rPr>
                <w:rFonts w:cstheme="majorHAnsi"/>
                <w:szCs w:val="22"/>
                <w:lang w:val="en-US"/>
              </w:rPr>
            </w:pPr>
            <w:r w:rsidRPr="009A0A24">
              <w:rPr>
                <w:rFonts w:cstheme="majorHAnsi"/>
                <w:szCs w:val="22"/>
                <w:lang w:val="en-US"/>
              </w:rPr>
              <w:t xml:space="preserve">- Legal Documents, </w:t>
            </w:r>
          </w:p>
          <w:p w14:paraId="1DA656F0" w14:textId="77777777" w:rsidR="009A0A24" w:rsidRPr="009A0A24" w:rsidRDefault="009A0A24" w:rsidP="003B748D">
            <w:pPr>
              <w:pStyle w:val="Heading2"/>
              <w:ind w:left="0" w:firstLine="0"/>
              <w:jc w:val="both"/>
              <w:outlineLvl w:val="1"/>
              <w:rPr>
                <w:rFonts w:cstheme="majorHAnsi"/>
                <w:szCs w:val="22"/>
                <w:lang w:val="en-US"/>
              </w:rPr>
            </w:pPr>
            <w:r w:rsidRPr="009A0A24">
              <w:rPr>
                <w:rFonts w:cstheme="majorHAnsi"/>
                <w:szCs w:val="22"/>
                <w:lang w:val="en-US"/>
              </w:rPr>
              <w:t xml:space="preserve">- Bank Details on the company name, </w:t>
            </w:r>
          </w:p>
          <w:p w14:paraId="1161E478" w14:textId="77777777" w:rsidR="009A0A24" w:rsidRPr="009A0A24" w:rsidRDefault="009A0A24" w:rsidP="003B748D">
            <w:pPr>
              <w:pStyle w:val="Heading2"/>
              <w:ind w:left="0" w:firstLine="0"/>
              <w:jc w:val="both"/>
              <w:outlineLvl w:val="1"/>
              <w:rPr>
                <w:rFonts w:cstheme="majorHAnsi"/>
                <w:szCs w:val="22"/>
                <w:lang w:val="en-US"/>
              </w:rPr>
            </w:pPr>
            <w:r w:rsidRPr="009A0A24">
              <w:rPr>
                <w:rFonts w:cstheme="majorHAnsi"/>
                <w:szCs w:val="22"/>
                <w:lang w:val="en-US"/>
              </w:rPr>
              <w:t xml:space="preserve">- Address, Tel, E-mail </w:t>
            </w:r>
          </w:p>
          <w:p w14:paraId="73869AAB" w14:textId="77777777" w:rsidR="003B748D" w:rsidRPr="009A0A24" w:rsidRDefault="009A0A24" w:rsidP="003B748D">
            <w:pPr>
              <w:pStyle w:val="Heading2"/>
              <w:ind w:left="0" w:firstLine="0"/>
              <w:jc w:val="both"/>
              <w:outlineLvl w:val="1"/>
              <w:rPr>
                <w:rFonts w:cstheme="majorHAnsi"/>
                <w:szCs w:val="22"/>
                <w:lang w:val="en-US"/>
              </w:rPr>
            </w:pPr>
            <w:r w:rsidRPr="009A0A24">
              <w:rPr>
                <w:rFonts w:cstheme="majorHAnsi"/>
                <w:szCs w:val="22"/>
                <w:lang w:val="en-US"/>
              </w:rPr>
              <w:t xml:space="preserve">- Owner ID Card </w:t>
            </w:r>
          </w:p>
          <w:p w14:paraId="0DE8927A" w14:textId="77777777" w:rsidR="009A0A24" w:rsidRPr="009A0A24" w:rsidRDefault="009A0A24" w:rsidP="009A0A24">
            <w:pPr>
              <w:rPr>
                <w:rFonts w:asciiTheme="majorHAnsi" w:hAnsiTheme="majorHAnsi" w:cstheme="majorHAnsi"/>
              </w:rPr>
            </w:pPr>
          </w:p>
          <w:p w14:paraId="2E480BA4" w14:textId="77777777" w:rsidR="009A0A24" w:rsidRPr="009A0A24" w:rsidRDefault="009A0A24" w:rsidP="009A0A24">
            <w:pPr>
              <w:ind w:left="900" w:hanging="900"/>
              <w:rPr>
                <w:rFonts w:asciiTheme="majorHAnsi" w:hAnsiTheme="majorHAnsi" w:cstheme="majorHAnsi"/>
                <w:color w:val="000000" w:themeColor="text1"/>
              </w:rPr>
            </w:pPr>
            <w:r w:rsidRPr="009A0A24">
              <w:rPr>
                <w:rFonts w:asciiTheme="majorHAnsi" w:hAnsiTheme="majorHAnsi" w:cstheme="majorHAnsi"/>
                <w:color w:val="000000" w:themeColor="text1"/>
              </w:rPr>
              <w:t>b) CARE Sudan will examine the tenders to determine whether they are complete, whether any computational errors have been made, whether the documents have been properly signed, and whether the tenders are generally in order.</w:t>
            </w:r>
          </w:p>
          <w:p w14:paraId="1CF36AB2" w14:textId="77777777" w:rsidR="009A0A24" w:rsidRPr="009A0A24" w:rsidRDefault="009A0A24" w:rsidP="009A0A24">
            <w:pPr>
              <w:rPr>
                <w:rFonts w:asciiTheme="majorHAnsi" w:hAnsiTheme="majorHAnsi" w:cstheme="majorHAnsi"/>
                <w:color w:val="000000" w:themeColor="text1"/>
              </w:rPr>
            </w:pPr>
            <w:r w:rsidRPr="009A0A24">
              <w:rPr>
                <w:rFonts w:asciiTheme="majorHAnsi" w:hAnsiTheme="majorHAnsi" w:cstheme="majorHAnsi"/>
                <w:color w:val="000000" w:themeColor="text1"/>
              </w:rPr>
              <w:t>d)   CARE Sudan may waive any minor informality or non-conformity or irregularity in a tender which does not constitute a material deviation provided such waiver does not prejudice or affect the relative ranking of any bidder.</w:t>
            </w:r>
          </w:p>
          <w:p w14:paraId="4150F985" w14:textId="77777777" w:rsidR="009A0A24" w:rsidRPr="009A0A24" w:rsidRDefault="009A0A24" w:rsidP="009A0A24">
            <w:pPr>
              <w:ind w:left="0" w:firstLine="0"/>
              <w:rPr>
                <w:rFonts w:asciiTheme="majorHAnsi" w:hAnsiTheme="majorHAnsi" w:cstheme="majorHAnsi"/>
              </w:rPr>
            </w:pPr>
            <w:r w:rsidRPr="009A0A24">
              <w:rPr>
                <w:rFonts w:asciiTheme="majorHAnsi" w:hAnsiTheme="majorHAnsi" w:cstheme="majorHAnsi"/>
                <w:color w:val="000000" w:themeColor="text1"/>
              </w:rPr>
              <w:t>e)  Prior to the detailed evaluation, CARE Sudan will determine the substantial responsiveness of each tender to the tender documents.  For purposes of these paragraphs, a substantially responsive tender is one which conforms to all the terms and conditions of the tender documents without material deviations.</w:t>
            </w:r>
          </w:p>
          <w:p w14:paraId="5A812866" w14:textId="77777777" w:rsidR="003B748D" w:rsidRPr="009A0A24" w:rsidRDefault="003B748D" w:rsidP="009A0A24">
            <w:pPr>
              <w:pStyle w:val="Heading2"/>
              <w:ind w:left="0" w:firstLine="0"/>
              <w:outlineLvl w:val="1"/>
              <w:rPr>
                <w:rFonts w:cstheme="majorHAnsi"/>
                <w:szCs w:val="22"/>
                <w:lang w:val="en-US"/>
              </w:rPr>
            </w:pPr>
            <w:r w:rsidRPr="009A0A24">
              <w:rPr>
                <w:rFonts w:cstheme="majorHAnsi"/>
                <w:szCs w:val="22"/>
                <w:lang w:val="en-US"/>
              </w:rPr>
              <w:t xml:space="preserve">  </w:t>
            </w:r>
          </w:p>
        </w:tc>
      </w:tr>
      <w:tr w:rsidR="003B748D" w:rsidRPr="009A0A24" w14:paraId="234F54A9" w14:textId="77777777" w:rsidTr="00FA06BB">
        <w:tc>
          <w:tcPr>
            <w:tcW w:w="2903" w:type="dxa"/>
          </w:tcPr>
          <w:p w14:paraId="6D7C7530" w14:textId="77777777" w:rsidR="00AA6279" w:rsidRDefault="00AA6279" w:rsidP="003B748D">
            <w:pPr>
              <w:ind w:left="0" w:firstLine="0"/>
              <w:rPr>
                <w:rFonts w:asciiTheme="majorHAnsi" w:hAnsiTheme="majorHAnsi" w:cstheme="majorHAnsi"/>
                <w:b/>
                <w:color w:val="2E74B5" w:themeColor="accent1" w:themeShade="BF"/>
                <w:lang w:val="en-US"/>
              </w:rPr>
            </w:pPr>
          </w:p>
          <w:p w14:paraId="14F6CE09" w14:textId="77777777" w:rsidR="00AA6279" w:rsidRDefault="00AA6279" w:rsidP="003B748D">
            <w:pPr>
              <w:ind w:left="0" w:firstLine="0"/>
              <w:rPr>
                <w:rFonts w:asciiTheme="majorHAnsi" w:hAnsiTheme="majorHAnsi" w:cstheme="majorHAnsi"/>
                <w:b/>
                <w:color w:val="2E74B5" w:themeColor="accent1" w:themeShade="BF"/>
                <w:lang w:val="en-US"/>
              </w:rPr>
            </w:pPr>
          </w:p>
          <w:p w14:paraId="661B8590" w14:textId="5AA8B363" w:rsidR="003B748D" w:rsidRPr="009A0A24" w:rsidRDefault="003B748D" w:rsidP="003B748D">
            <w:pPr>
              <w:ind w:left="0" w:firstLine="0"/>
              <w:rPr>
                <w:rFonts w:asciiTheme="majorHAnsi" w:hAnsiTheme="majorHAnsi" w:cstheme="majorHAnsi"/>
                <w:b/>
                <w:color w:val="2E74B5" w:themeColor="accent1" w:themeShade="BF"/>
                <w:lang w:val="en-US"/>
              </w:rPr>
            </w:pPr>
            <w:r w:rsidRPr="009A0A24">
              <w:rPr>
                <w:rFonts w:asciiTheme="majorHAnsi" w:hAnsiTheme="majorHAnsi" w:cstheme="majorHAnsi"/>
                <w:b/>
                <w:color w:val="2E74B5" w:themeColor="accent1" w:themeShade="BF"/>
                <w:lang w:val="en-US"/>
              </w:rPr>
              <w:t>3</w:t>
            </w:r>
            <w:r w:rsidR="009A0A24" w:rsidRPr="009A0A24">
              <w:rPr>
                <w:rFonts w:asciiTheme="majorHAnsi" w:hAnsiTheme="majorHAnsi" w:cstheme="majorHAnsi"/>
                <w:b/>
                <w:color w:val="2E74B5" w:themeColor="accent1" w:themeShade="BF"/>
                <w:lang w:val="en-US"/>
              </w:rPr>
              <w:t>.1</w:t>
            </w:r>
            <w:r w:rsidRPr="009A0A24">
              <w:rPr>
                <w:rFonts w:asciiTheme="majorHAnsi" w:hAnsiTheme="majorHAnsi" w:cstheme="majorHAnsi"/>
                <w:b/>
                <w:color w:val="2E74B5" w:themeColor="accent1" w:themeShade="BF"/>
                <w:lang w:val="en-US"/>
              </w:rPr>
              <w:t xml:space="preserve">Technical Evaluation: </w:t>
            </w:r>
          </w:p>
          <w:p w14:paraId="48DFE537" w14:textId="77777777" w:rsidR="003B748D" w:rsidRPr="009A0A24" w:rsidRDefault="003B748D" w:rsidP="009D68DF">
            <w:pPr>
              <w:pStyle w:val="Heading2"/>
              <w:outlineLvl w:val="1"/>
              <w:rPr>
                <w:rFonts w:cstheme="majorHAnsi"/>
                <w:b/>
                <w:szCs w:val="22"/>
              </w:rPr>
            </w:pPr>
          </w:p>
        </w:tc>
        <w:tc>
          <w:tcPr>
            <w:tcW w:w="10890" w:type="dxa"/>
          </w:tcPr>
          <w:p w14:paraId="6C736DFC" w14:textId="0CD78226" w:rsidR="009A0A24" w:rsidRPr="009A0A24" w:rsidRDefault="00444D3F" w:rsidP="00D838B9">
            <w:pPr>
              <w:ind w:left="0" w:firstLine="0"/>
              <w:rPr>
                <w:rFonts w:asciiTheme="majorHAnsi" w:hAnsiTheme="majorHAnsi" w:cstheme="majorHAnsi"/>
                <w:lang w:val="en-US"/>
              </w:rPr>
            </w:pPr>
            <w:r>
              <w:rPr>
                <w:rFonts w:asciiTheme="majorHAnsi" w:hAnsiTheme="majorHAnsi" w:cstheme="majorHAnsi"/>
                <w:b/>
                <w:bCs/>
                <w:lang w:val="en-US"/>
              </w:rPr>
              <w:t>According to Attached TOR</w:t>
            </w:r>
          </w:p>
        </w:tc>
      </w:tr>
      <w:tr w:rsidR="003B748D" w:rsidRPr="009A0A24" w14:paraId="196CD567" w14:textId="77777777" w:rsidTr="00FA06BB">
        <w:tc>
          <w:tcPr>
            <w:tcW w:w="2903" w:type="dxa"/>
          </w:tcPr>
          <w:p w14:paraId="36EB0724" w14:textId="77777777" w:rsidR="00AA6279" w:rsidRDefault="00AA6279" w:rsidP="003B748D">
            <w:pPr>
              <w:ind w:left="0" w:firstLine="0"/>
              <w:rPr>
                <w:rFonts w:asciiTheme="majorHAnsi" w:hAnsiTheme="majorHAnsi" w:cstheme="majorHAnsi"/>
                <w:b/>
                <w:color w:val="2E74B5" w:themeColor="accent1" w:themeShade="BF"/>
                <w:lang w:val="en-US"/>
              </w:rPr>
            </w:pPr>
          </w:p>
          <w:p w14:paraId="02C641E4" w14:textId="77777777" w:rsidR="00AA6279" w:rsidRDefault="00AA6279" w:rsidP="003B748D">
            <w:pPr>
              <w:ind w:left="0" w:firstLine="0"/>
              <w:rPr>
                <w:rFonts w:asciiTheme="majorHAnsi" w:hAnsiTheme="majorHAnsi" w:cstheme="majorHAnsi"/>
                <w:b/>
                <w:color w:val="2E74B5" w:themeColor="accent1" w:themeShade="BF"/>
                <w:lang w:val="en-US"/>
              </w:rPr>
            </w:pPr>
          </w:p>
          <w:p w14:paraId="7A183840" w14:textId="77777777" w:rsidR="00AA6279" w:rsidRDefault="00AA6279" w:rsidP="003B748D">
            <w:pPr>
              <w:ind w:left="0" w:firstLine="0"/>
              <w:rPr>
                <w:rFonts w:asciiTheme="majorHAnsi" w:hAnsiTheme="majorHAnsi" w:cstheme="majorHAnsi"/>
                <w:b/>
                <w:color w:val="2E74B5" w:themeColor="accent1" w:themeShade="BF"/>
                <w:lang w:val="en-US"/>
              </w:rPr>
            </w:pPr>
          </w:p>
          <w:p w14:paraId="50D12534" w14:textId="77777777" w:rsidR="00AA6279" w:rsidRDefault="00AA6279" w:rsidP="003B748D">
            <w:pPr>
              <w:ind w:left="0" w:firstLine="0"/>
              <w:rPr>
                <w:rFonts w:asciiTheme="majorHAnsi" w:hAnsiTheme="majorHAnsi" w:cstheme="majorHAnsi"/>
                <w:b/>
                <w:color w:val="2E74B5" w:themeColor="accent1" w:themeShade="BF"/>
                <w:lang w:val="en-US"/>
              </w:rPr>
            </w:pPr>
          </w:p>
          <w:p w14:paraId="7A1FD1BF" w14:textId="77777777" w:rsidR="00AA6279" w:rsidRDefault="00AA6279" w:rsidP="003B748D">
            <w:pPr>
              <w:ind w:left="0" w:firstLine="0"/>
              <w:rPr>
                <w:rFonts w:asciiTheme="majorHAnsi" w:hAnsiTheme="majorHAnsi" w:cstheme="majorHAnsi"/>
                <w:b/>
                <w:color w:val="2E74B5" w:themeColor="accent1" w:themeShade="BF"/>
                <w:lang w:val="en-US"/>
              </w:rPr>
            </w:pPr>
          </w:p>
          <w:p w14:paraId="77D67213" w14:textId="77777777" w:rsidR="00AA6279" w:rsidRDefault="00AA6279" w:rsidP="003B748D">
            <w:pPr>
              <w:ind w:left="0" w:firstLine="0"/>
              <w:rPr>
                <w:rFonts w:asciiTheme="majorHAnsi" w:hAnsiTheme="majorHAnsi" w:cstheme="majorHAnsi"/>
                <w:b/>
                <w:color w:val="2E74B5" w:themeColor="accent1" w:themeShade="BF"/>
                <w:lang w:val="en-US"/>
              </w:rPr>
            </w:pPr>
          </w:p>
          <w:p w14:paraId="3FEBA77E" w14:textId="77777777" w:rsidR="00AA6279" w:rsidRDefault="00AA6279" w:rsidP="003B748D">
            <w:pPr>
              <w:ind w:left="0" w:firstLine="0"/>
              <w:rPr>
                <w:rFonts w:asciiTheme="majorHAnsi" w:hAnsiTheme="majorHAnsi" w:cstheme="majorHAnsi"/>
                <w:b/>
                <w:color w:val="2E74B5" w:themeColor="accent1" w:themeShade="BF"/>
                <w:lang w:val="en-US"/>
              </w:rPr>
            </w:pPr>
          </w:p>
          <w:p w14:paraId="356F9177" w14:textId="78E33816" w:rsidR="003B748D" w:rsidRPr="009A0A24" w:rsidRDefault="003B748D" w:rsidP="003B748D">
            <w:pPr>
              <w:ind w:left="0" w:firstLine="0"/>
              <w:rPr>
                <w:rFonts w:asciiTheme="majorHAnsi" w:hAnsiTheme="majorHAnsi" w:cstheme="majorHAnsi"/>
                <w:b/>
                <w:color w:val="2E74B5" w:themeColor="accent1" w:themeShade="BF"/>
                <w:lang w:val="en-US"/>
              </w:rPr>
            </w:pPr>
            <w:r w:rsidRPr="009A0A24">
              <w:rPr>
                <w:rFonts w:asciiTheme="majorHAnsi" w:hAnsiTheme="majorHAnsi" w:cstheme="majorHAnsi"/>
                <w:b/>
                <w:color w:val="2E74B5" w:themeColor="accent1" w:themeShade="BF"/>
                <w:lang w:val="en-US"/>
              </w:rPr>
              <w:t xml:space="preserve">3.2 Financial Evaluation: </w:t>
            </w:r>
          </w:p>
          <w:p w14:paraId="142C534E" w14:textId="77777777" w:rsidR="003B748D" w:rsidRPr="009A0A24" w:rsidRDefault="003B748D" w:rsidP="003B748D">
            <w:pPr>
              <w:ind w:left="0" w:firstLine="0"/>
              <w:rPr>
                <w:rFonts w:asciiTheme="majorHAnsi" w:hAnsiTheme="majorHAnsi" w:cstheme="majorHAnsi"/>
                <w:b/>
                <w:lang w:val="en-US"/>
              </w:rPr>
            </w:pPr>
          </w:p>
        </w:tc>
        <w:tc>
          <w:tcPr>
            <w:tcW w:w="10890" w:type="dxa"/>
          </w:tcPr>
          <w:p w14:paraId="03849F59" w14:textId="486E9BD9" w:rsidR="009A0A24" w:rsidRPr="009152EF" w:rsidRDefault="003B748D" w:rsidP="009152EF">
            <w:pPr>
              <w:pStyle w:val="ListParagraph"/>
              <w:numPr>
                <w:ilvl w:val="0"/>
                <w:numId w:val="34"/>
              </w:numPr>
              <w:rPr>
                <w:rFonts w:asciiTheme="majorHAnsi" w:hAnsiTheme="majorHAnsi" w:cstheme="majorHAnsi"/>
                <w:color w:val="000000" w:themeColor="text1"/>
              </w:rPr>
            </w:pPr>
            <w:r w:rsidRPr="009152EF">
              <w:rPr>
                <w:rFonts w:asciiTheme="majorHAnsi" w:hAnsiTheme="majorHAnsi" w:cstheme="majorHAnsi"/>
                <w:b/>
                <w:lang w:val="en-US"/>
              </w:rPr>
              <w:lastRenderedPageBreak/>
              <w:t xml:space="preserve">Financial offer </w:t>
            </w:r>
            <w:r w:rsidR="009A0A24" w:rsidRPr="009152EF">
              <w:rPr>
                <w:rFonts w:asciiTheme="majorHAnsi" w:hAnsiTheme="majorHAnsi" w:cstheme="majorHAnsi"/>
                <w:b/>
                <w:lang w:val="en-US"/>
              </w:rPr>
              <w:t>(Please refer to annex 2)</w:t>
            </w:r>
            <w:r w:rsidR="009A0A24" w:rsidRPr="009152EF">
              <w:rPr>
                <w:rFonts w:asciiTheme="majorHAnsi" w:hAnsiTheme="majorHAnsi" w:cstheme="majorHAnsi"/>
                <w:color w:val="000000" w:themeColor="text1"/>
              </w:rPr>
              <w:t xml:space="preserve"> Arithmetical errors will be rectified on the following basis.  If there </w:t>
            </w:r>
            <w:r w:rsidR="009A0A24" w:rsidRPr="009152EF">
              <w:rPr>
                <w:rFonts w:asciiTheme="majorHAnsi" w:hAnsiTheme="majorHAnsi" w:cstheme="majorHAnsi"/>
                <w:color w:val="000000" w:themeColor="text1"/>
              </w:rPr>
              <w:lastRenderedPageBreak/>
              <w:t>is a discrepancy between the unit price and the total price that is obtained by multiplying the unit price and quantity, the unit price shall prevail, and the total price shall be corrected.   If the bidder does not accept the correction of the errors, the tender will be rejected. If there is a discrepancy between words and figures, the amount in words will prevail</w:t>
            </w:r>
          </w:p>
          <w:p w14:paraId="11E1BBCD" w14:textId="77777777" w:rsidR="009A0A24" w:rsidRPr="009A0A24" w:rsidRDefault="009A0A24" w:rsidP="009A0A24">
            <w:pPr>
              <w:ind w:left="0" w:firstLine="0"/>
              <w:rPr>
                <w:rFonts w:asciiTheme="majorHAnsi" w:hAnsiTheme="majorHAnsi" w:cstheme="majorHAnsi"/>
              </w:rPr>
            </w:pPr>
          </w:p>
          <w:p w14:paraId="1BEE703B" w14:textId="092DC225" w:rsidR="009A0A24" w:rsidRPr="009A0A24" w:rsidRDefault="003B748D" w:rsidP="009A0A24">
            <w:pPr>
              <w:ind w:left="0" w:firstLine="0"/>
              <w:rPr>
                <w:rFonts w:asciiTheme="majorHAnsi" w:hAnsiTheme="majorHAnsi" w:cstheme="majorHAnsi"/>
                <w:i/>
                <w:color w:val="000000" w:themeColor="text1"/>
              </w:rPr>
            </w:pPr>
            <w:r w:rsidRPr="009A0A24">
              <w:rPr>
                <w:rFonts w:asciiTheme="majorHAnsi" w:hAnsiTheme="majorHAnsi" w:cstheme="majorHAnsi"/>
                <w:lang w:val="en-US"/>
              </w:rPr>
              <w:t xml:space="preserve">b) </w:t>
            </w:r>
            <w:r w:rsidRPr="009A0A24">
              <w:rPr>
                <w:rFonts w:asciiTheme="majorHAnsi" w:hAnsiTheme="majorHAnsi" w:cstheme="majorHAnsi"/>
                <w:b/>
                <w:lang w:val="en-US"/>
              </w:rPr>
              <w:t xml:space="preserve">Bank Statement </w:t>
            </w:r>
            <w:r w:rsidR="009A0A24" w:rsidRPr="009A0A24">
              <w:rPr>
                <w:rFonts w:asciiTheme="majorHAnsi" w:hAnsiTheme="majorHAnsi" w:cstheme="majorHAnsi"/>
                <w:b/>
                <w:lang w:val="en-US"/>
              </w:rPr>
              <w:t xml:space="preserve">not </w:t>
            </w:r>
            <w:r w:rsidR="00AD3E07">
              <w:rPr>
                <w:rFonts w:asciiTheme="majorHAnsi" w:hAnsiTheme="majorHAnsi" w:cstheme="majorHAnsi"/>
                <w:b/>
                <w:lang w:val="en-US"/>
              </w:rPr>
              <w:t>e</w:t>
            </w:r>
            <w:r w:rsidR="009A0A24" w:rsidRPr="009A0A24">
              <w:rPr>
                <w:rFonts w:asciiTheme="majorHAnsi" w:hAnsiTheme="majorHAnsi" w:cstheme="majorHAnsi"/>
                <w:b/>
                <w:lang w:val="en-US"/>
              </w:rPr>
              <w:t>lder that 2 months</w:t>
            </w:r>
            <w:r w:rsidR="009A0A24" w:rsidRPr="009A0A24">
              <w:rPr>
                <w:rFonts w:asciiTheme="majorHAnsi" w:hAnsiTheme="majorHAnsi" w:cstheme="majorHAnsi"/>
                <w:lang w:val="en-US"/>
              </w:rPr>
              <w:t xml:space="preserve"> (</w:t>
            </w:r>
            <w:r w:rsidR="009A0A24" w:rsidRPr="009A0A24">
              <w:rPr>
                <w:rFonts w:asciiTheme="majorHAnsi" w:hAnsiTheme="majorHAnsi" w:cstheme="majorHAnsi"/>
                <w:i/>
                <w:color w:val="000000" w:themeColor="text1"/>
              </w:rPr>
              <w:t xml:space="preserve">Shall not be insolvent, in receivership, bankrupt, or in the process of being wound up and is not the subject of legal proceedings relating to the foregoing. </w:t>
            </w:r>
          </w:p>
          <w:p w14:paraId="25544939" w14:textId="77777777" w:rsidR="003B748D" w:rsidRPr="009A0A24" w:rsidRDefault="003B748D" w:rsidP="009A0A24">
            <w:pPr>
              <w:ind w:left="0" w:firstLine="0"/>
              <w:rPr>
                <w:rFonts w:asciiTheme="majorHAnsi" w:hAnsiTheme="majorHAnsi" w:cstheme="majorHAnsi"/>
                <w:lang w:val="en-US"/>
              </w:rPr>
            </w:pPr>
            <w:r w:rsidRPr="009A0A24">
              <w:rPr>
                <w:rFonts w:asciiTheme="majorHAnsi" w:hAnsiTheme="majorHAnsi" w:cstheme="majorHAnsi"/>
                <w:lang w:val="en-US"/>
              </w:rPr>
              <w:t xml:space="preserve">c) Payment Mode </w:t>
            </w:r>
            <w:r w:rsidRPr="009A0A24">
              <w:rPr>
                <w:rFonts w:asciiTheme="majorHAnsi" w:hAnsiTheme="majorHAnsi" w:cstheme="majorHAnsi"/>
                <w:i/>
                <w:lang w:val="en-US"/>
              </w:rPr>
              <w:t>(Cash, Bank</w:t>
            </w:r>
            <w:r w:rsidR="009A0A24" w:rsidRPr="009A0A24">
              <w:rPr>
                <w:rFonts w:asciiTheme="majorHAnsi" w:hAnsiTheme="majorHAnsi" w:cstheme="majorHAnsi"/>
                <w:i/>
                <w:lang w:val="en-US"/>
              </w:rPr>
              <w:t xml:space="preserve"> transfer</w:t>
            </w:r>
            <w:r w:rsidRPr="009A0A24">
              <w:rPr>
                <w:rFonts w:asciiTheme="majorHAnsi" w:hAnsiTheme="majorHAnsi" w:cstheme="majorHAnsi"/>
                <w:i/>
                <w:lang w:val="en-US"/>
              </w:rPr>
              <w:t>,</w:t>
            </w:r>
            <w:r w:rsidR="009A0A24" w:rsidRPr="009A0A24">
              <w:rPr>
                <w:rFonts w:asciiTheme="majorHAnsi" w:hAnsiTheme="majorHAnsi" w:cstheme="majorHAnsi"/>
                <w:i/>
                <w:lang w:val="en-US"/>
              </w:rPr>
              <w:t xml:space="preserve"> Check</w:t>
            </w:r>
            <w:r w:rsidRPr="009A0A24">
              <w:rPr>
                <w:rFonts w:asciiTheme="majorHAnsi" w:hAnsiTheme="majorHAnsi" w:cstheme="majorHAnsi"/>
                <w:i/>
                <w:lang w:val="en-US"/>
              </w:rPr>
              <w:t>)</w:t>
            </w:r>
          </w:p>
          <w:p w14:paraId="2D89D59E" w14:textId="77777777" w:rsidR="003B748D" w:rsidRPr="009A0A24" w:rsidRDefault="003B748D" w:rsidP="003B748D">
            <w:pPr>
              <w:ind w:left="0" w:firstLine="0"/>
              <w:rPr>
                <w:rFonts w:asciiTheme="majorHAnsi" w:hAnsiTheme="majorHAnsi" w:cstheme="majorHAnsi"/>
                <w:i/>
                <w:lang w:val="en-US"/>
              </w:rPr>
            </w:pPr>
            <w:r w:rsidRPr="009A0A24">
              <w:rPr>
                <w:rFonts w:asciiTheme="majorHAnsi" w:hAnsiTheme="majorHAnsi" w:cstheme="majorHAnsi"/>
                <w:lang w:val="en-US"/>
              </w:rPr>
              <w:t xml:space="preserve">d) Payment Terms </w:t>
            </w:r>
            <w:r w:rsidRPr="009A0A24">
              <w:rPr>
                <w:rFonts w:asciiTheme="majorHAnsi" w:hAnsiTheme="majorHAnsi" w:cstheme="majorHAnsi"/>
                <w:i/>
                <w:lang w:val="en-US"/>
              </w:rPr>
              <w:t>(After / Before service delivery?)</w:t>
            </w:r>
          </w:p>
          <w:p w14:paraId="1BD4D3EF" w14:textId="77777777" w:rsidR="009A0A24" w:rsidRPr="009A0A24" w:rsidRDefault="009A0A24" w:rsidP="003B748D">
            <w:pPr>
              <w:ind w:left="0" w:firstLine="0"/>
              <w:rPr>
                <w:rFonts w:asciiTheme="majorHAnsi" w:hAnsiTheme="majorHAnsi" w:cstheme="majorHAnsi"/>
                <w:lang w:val="en-US"/>
              </w:rPr>
            </w:pPr>
            <w:r w:rsidRPr="009A0A24">
              <w:rPr>
                <w:rFonts w:asciiTheme="majorHAnsi" w:hAnsiTheme="majorHAnsi" w:cstheme="majorHAnsi"/>
                <w:color w:val="000000" w:themeColor="text1"/>
              </w:rPr>
              <w:t>NB: To assist in the examination, evaluation and comparison of tenders CARE Sudan may, at its discretion, ask the prospective firms for a clarification of its tender. The request for clarification and the response shall be in writing, and no change in the prices or substance of the tender shall be sought, offered, or permitted/considered.</w:t>
            </w:r>
          </w:p>
          <w:p w14:paraId="4ED340E1" w14:textId="77777777" w:rsidR="003B748D" w:rsidRPr="009A0A24" w:rsidRDefault="003B748D" w:rsidP="003B748D">
            <w:pPr>
              <w:ind w:left="0" w:firstLine="0"/>
              <w:rPr>
                <w:rFonts w:asciiTheme="majorHAnsi" w:hAnsiTheme="majorHAnsi" w:cstheme="majorHAnsi"/>
                <w:lang w:val="en-US"/>
              </w:rPr>
            </w:pPr>
          </w:p>
        </w:tc>
      </w:tr>
      <w:tr w:rsidR="003B748D" w:rsidRPr="009A0A24" w14:paraId="76A97D9F" w14:textId="77777777" w:rsidTr="00FA06BB">
        <w:tc>
          <w:tcPr>
            <w:tcW w:w="13793" w:type="dxa"/>
            <w:gridSpan w:val="2"/>
            <w:shd w:val="clear" w:color="auto" w:fill="BF8F00" w:themeFill="accent4" w:themeFillShade="BF"/>
          </w:tcPr>
          <w:p w14:paraId="6A7548F4" w14:textId="77777777" w:rsidR="009152EF" w:rsidRDefault="009152EF" w:rsidP="003B748D">
            <w:pPr>
              <w:pStyle w:val="Heading2"/>
              <w:jc w:val="center"/>
              <w:outlineLvl w:val="1"/>
              <w:rPr>
                <w:rFonts w:cstheme="majorHAnsi"/>
                <w:b/>
                <w:color w:val="222A35" w:themeColor="text2" w:themeShade="80"/>
                <w:sz w:val="28"/>
                <w:szCs w:val="28"/>
              </w:rPr>
            </w:pPr>
            <w:bookmarkStart w:id="9" w:name="_Toc73003973"/>
          </w:p>
          <w:p w14:paraId="43F9FF40" w14:textId="0A54F1B2" w:rsidR="003B748D" w:rsidRPr="009A0A24" w:rsidRDefault="003B748D" w:rsidP="003B748D">
            <w:pPr>
              <w:pStyle w:val="Heading2"/>
              <w:jc w:val="center"/>
              <w:outlineLvl w:val="1"/>
              <w:rPr>
                <w:rFonts w:cstheme="majorHAnsi"/>
                <w:b/>
                <w:color w:val="222A35" w:themeColor="text2" w:themeShade="80"/>
                <w:sz w:val="28"/>
                <w:szCs w:val="28"/>
              </w:rPr>
            </w:pPr>
            <w:r w:rsidRPr="009A0A24">
              <w:rPr>
                <w:rFonts w:cstheme="majorHAnsi"/>
                <w:b/>
                <w:color w:val="222A35" w:themeColor="text2" w:themeShade="80"/>
                <w:sz w:val="28"/>
                <w:szCs w:val="28"/>
              </w:rPr>
              <w:t>SECTION3 AWARD CRITERIA</w:t>
            </w:r>
            <w:bookmarkEnd w:id="9"/>
          </w:p>
          <w:p w14:paraId="68C20793" w14:textId="77777777" w:rsidR="003B748D" w:rsidRPr="009A0A24" w:rsidRDefault="003B748D" w:rsidP="009D68DF">
            <w:pPr>
              <w:ind w:left="900" w:hanging="900"/>
              <w:jc w:val="both"/>
              <w:rPr>
                <w:rFonts w:asciiTheme="majorHAnsi" w:hAnsiTheme="majorHAnsi" w:cstheme="majorHAnsi"/>
                <w:color w:val="222A35" w:themeColor="text2" w:themeShade="80"/>
              </w:rPr>
            </w:pPr>
          </w:p>
        </w:tc>
      </w:tr>
      <w:tr w:rsidR="003B748D" w:rsidRPr="009A0A24" w14:paraId="19A2146F" w14:textId="77777777" w:rsidTr="00FA06BB">
        <w:tc>
          <w:tcPr>
            <w:tcW w:w="13793" w:type="dxa"/>
            <w:gridSpan w:val="2"/>
          </w:tcPr>
          <w:p w14:paraId="5F453A31" w14:textId="77777777" w:rsidR="003B748D" w:rsidRPr="009A0A24" w:rsidRDefault="003B748D" w:rsidP="000A7EC7">
            <w:pPr>
              <w:pStyle w:val="BodyTextIndent3"/>
              <w:ind w:hanging="360"/>
              <w:rPr>
                <w:rFonts w:asciiTheme="majorHAnsi" w:hAnsiTheme="majorHAnsi" w:cstheme="majorHAnsi"/>
                <w:color w:val="000000" w:themeColor="text1"/>
                <w:sz w:val="22"/>
                <w:szCs w:val="22"/>
              </w:rPr>
            </w:pPr>
            <w:r w:rsidRPr="009A0A24">
              <w:rPr>
                <w:rFonts w:asciiTheme="majorHAnsi" w:hAnsiTheme="majorHAnsi" w:cstheme="majorHAnsi"/>
                <w:color w:val="000000" w:themeColor="text1"/>
                <w:sz w:val="22"/>
                <w:szCs w:val="22"/>
              </w:rPr>
              <w:t xml:space="preserve">CARE </w:t>
            </w:r>
            <w:r w:rsidR="000A7EC7">
              <w:rPr>
                <w:rFonts w:asciiTheme="majorHAnsi" w:hAnsiTheme="majorHAnsi" w:cstheme="majorHAnsi"/>
                <w:color w:val="000000" w:themeColor="text1"/>
                <w:sz w:val="22"/>
                <w:szCs w:val="22"/>
              </w:rPr>
              <w:t>Sudan</w:t>
            </w:r>
            <w:r w:rsidRPr="009A0A24">
              <w:rPr>
                <w:rFonts w:asciiTheme="majorHAnsi" w:hAnsiTheme="majorHAnsi" w:cstheme="majorHAnsi"/>
                <w:color w:val="000000" w:themeColor="text1"/>
                <w:sz w:val="22"/>
                <w:szCs w:val="22"/>
              </w:rPr>
              <w:t xml:space="preserve"> will award the contract(s) to the successful bidders whose tender has been determined to be substantially responsive and has been determined to be one that offers best value for money, provided further that the bidder is qualified to perform the contract satisfactorily.</w:t>
            </w:r>
          </w:p>
          <w:p w14:paraId="7DD64655" w14:textId="77777777" w:rsidR="003B748D" w:rsidRPr="009A0A24" w:rsidRDefault="003B748D" w:rsidP="003B748D">
            <w:pPr>
              <w:ind w:left="0" w:firstLine="0"/>
              <w:jc w:val="both"/>
              <w:rPr>
                <w:rFonts w:asciiTheme="majorHAnsi" w:hAnsiTheme="majorHAnsi" w:cstheme="majorHAnsi"/>
                <w:color w:val="000000" w:themeColor="text1"/>
              </w:rPr>
            </w:pPr>
            <w:r w:rsidRPr="009A0A24">
              <w:rPr>
                <w:rFonts w:asciiTheme="majorHAnsi" w:hAnsiTheme="majorHAnsi" w:cstheme="majorHAnsi"/>
                <w:color w:val="000000" w:themeColor="text1"/>
              </w:rPr>
              <w:t>b) To qualify for contract awards, the bidder shall have the following:</w:t>
            </w:r>
          </w:p>
          <w:p w14:paraId="20553799" w14:textId="77777777" w:rsidR="003B748D" w:rsidRPr="009A0A24" w:rsidRDefault="003B748D" w:rsidP="009A0A24">
            <w:pPr>
              <w:pStyle w:val="ListParagraph"/>
              <w:numPr>
                <w:ilvl w:val="0"/>
                <w:numId w:val="45"/>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Legal capacity to </w:t>
            </w:r>
            <w:proofErr w:type="gramStart"/>
            <w:r w:rsidRPr="009A0A24">
              <w:rPr>
                <w:rFonts w:asciiTheme="majorHAnsi" w:hAnsiTheme="majorHAnsi" w:cstheme="majorHAnsi"/>
                <w:color w:val="000000" w:themeColor="text1"/>
              </w:rPr>
              <w:t>enter into</w:t>
            </w:r>
            <w:proofErr w:type="gramEnd"/>
            <w:r w:rsidRPr="009A0A24">
              <w:rPr>
                <w:rFonts w:asciiTheme="majorHAnsi" w:hAnsiTheme="majorHAnsi" w:cstheme="majorHAnsi"/>
                <w:color w:val="000000" w:themeColor="text1"/>
              </w:rPr>
              <w:t xml:space="preserve"> a contract for procurement</w:t>
            </w:r>
          </w:p>
          <w:p w14:paraId="0042A0DB" w14:textId="77777777" w:rsidR="003B748D" w:rsidRPr="009A0A24" w:rsidRDefault="003B748D" w:rsidP="009A0A24">
            <w:pPr>
              <w:pStyle w:val="ListParagraph"/>
              <w:numPr>
                <w:ilvl w:val="0"/>
                <w:numId w:val="45"/>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Have necessary qualifications, capability experience, after sale support services, necessary </w:t>
            </w:r>
            <w:proofErr w:type="gramStart"/>
            <w:r w:rsidRPr="009A0A24">
              <w:rPr>
                <w:rFonts w:asciiTheme="majorHAnsi" w:hAnsiTheme="majorHAnsi" w:cstheme="majorHAnsi"/>
                <w:color w:val="000000" w:themeColor="text1"/>
              </w:rPr>
              <w:t>equipment</w:t>
            </w:r>
            <w:proofErr w:type="gramEnd"/>
            <w:r w:rsidRPr="009A0A24">
              <w:rPr>
                <w:rFonts w:asciiTheme="majorHAnsi" w:hAnsiTheme="majorHAnsi" w:cstheme="majorHAnsi"/>
                <w:color w:val="000000" w:themeColor="text1"/>
              </w:rPr>
              <w:t xml:space="preserve"> and facilities to provide what is being procured.</w:t>
            </w:r>
          </w:p>
          <w:p w14:paraId="1721B4D9" w14:textId="77777777" w:rsidR="009A0A24" w:rsidRPr="009A0A24" w:rsidRDefault="009A0A24" w:rsidP="009A0A24">
            <w:pPr>
              <w:pStyle w:val="ListParagraph"/>
              <w:numPr>
                <w:ilvl w:val="0"/>
                <w:numId w:val="45"/>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Sufficient Financial capacity to render required services and claim for payment with 30days upon submission of receipt  </w:t>
            </w:r>
          </w:p>
          <w:p w14:paraId="0323A0A9" w14:textId="77777777" w:rsidR="003B748D" w:rsidRPr="009A0A24" w:rsidRDefault="003B748D" w:rsidP="009A0A24">
            <w:pPr>
              <w:pStyle w:val="ListParagraph"/>
              <w:numPr>
                <w:ilvl w:val="0"/>
                <w:numId w:val="45"/>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Shall not be insolvent, in receivership, bankrupt, or in the process of being wound up and is not the subject of legal proceedings relating to the foregoing. </w:t>
            </w:r>
          </w:p>
          <w:p w14:paraId="08D71B3E" w14:textId="77777777" w:rsidR="003B748D" w:rsidRPr="009A0A24" w:rsidRDefault="003B748D" w:rsidP="009A0A24">
            <w:pPr>
              <w:pStyle w:val="ListParagraph"/>
              <w:numPr>
                <w:ilvl w:val="0"/>
                <w:numId w:val="45"/>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Shall not be debarred from participating in procurement by similar NGO`S.</w:t>
            </w:r>
          </w:p>
          <w:p w14:paraId="3F3CC6C4" w14:textId="77777777" w:rsidR="003B748D" w:rsidRPr="009A0A24" w:rsidRDefault="003B748D" w:rsidP="009D68DF">
            <w:pPr>
              <w:ind w:left="900" w:hanging="900"/>
              <w:jc w:val="both"/>
              <w:rPr>
                <w:rFonts w:asciiTheme="majorHAnsi" w:hAnsiTheme="majorHAnsi" w:cstheme="majorHAnsi"/>
                <w:color w:val="000000" w:themeColor="text1"/>
              </w:rPr>
            </w:pPr>
          </w:p>
        </w:tc>
      </w:tr>
      <w:tr w:rsidR="009D68DF" w:rsidRPr="009A0A24" w14:paraId="079BFAF0" w14:textId="77777777" w:rsidTr="00FA06BB">
        <w:tc>
          <w:tcPr>
            <w:tcW w:w="13793" w:type="dxa"/>
            <w:gridSpan w:val="2"/>
            <w:shd w:val="clear" w:color="auto" w:fill="BF8F00" w:themeFill="accent4" w:themeFillShade="BF"/>
          </w:tcPr>
          <w:p w14:paraId="79F6AEC7" w14:textId="77777777" w:rsidR="009D68DF" w:rsidRPr="009A0A24" w:rsidRDefault="009D68DF" w:rsidP="009A0A24">
            <w:pPr>
              <w:spacing w:after="230" w:line="246" w:lineRule="auto"/>
              <w:ind w:right="-7"/>
              <w:jc w:val="center"/>
              <w:rPr>
                <w:rFonts w:asciiTheme="majorHAnsi" w:hAnsiTheme="majorHAnsi" w:cstheme="majorHAnsi"/>
                <w:b/>
                <w:color w:val="000000" w:themeColor="text1"/>
                <w:sz w:val="28"/>
                <w:szCs w:val="28"/>
              </w:rPr>
            </w:pPr>
            <w:r w:rsidRPr="009A0A24">
              <w:rPr>
                <w:rFonts w:asciiTheme="majorHAnsi" w:hAnsiTheme="majorHAnsi" w:cstheme="majorHAnsi"/>
                <w:b/>
                <w:color w:val="000000" w:themeColor="text1"/>
                <w:sz w:val="28"/>
                <w:szCs w:val="28"/>
              </w:rPr>
              <w:lastRenderedPageBreak/>
              <w:t xml:space="preserve">SECTION 3: </w:t>
            </w:r>
            <w:r w:rsidR="009A0A24">
              <w:rPr>
                <w:rFonts w:asciiTheme="majorHAnsi" w:hAnsiTheme="majorHAnsi" w:cstheme="majorHAnsi"/>
                <w:b/>
                <w:color w:val="000000" w:themeColor="text1"/>
                <w:sz w:val="28"/>
                <w:szCs w:val="28"/>
              </w:rPr>
              <w:t xml:space="preserve">ANNEXES </w:t>
            </w:r>
          </w:p>
        </w:tc>
      </w:tr>
    </w:tbl>
    <w:p w14:paraId="2CCE4273" w14:textId="7FD7FD08" w:rsidR="00AA6279" w:rsidRDefault="00AA6279" w:rsidP="00A42C77">
      <w:pPr>
        <w:spacing w:after="219" w:line="259" w:lineRule="auto"/>
        <w:ind w:left="0" w:right="358" w:firstLine="0"/>
        <w:rPr>
          <w:rFonts w:asciiTheme="majorHAnsi" w:hAnsiTheme="majorHAnsi" w:cstheme="majorHAnsi"/>
          <w:b/>
          <w:lang w:val="fr-FR"/>
        </w:rPr>
      </w:pPr>
    </w:p>
    <w:p w14:paraId="3B0955B7" w14:textId="677805FA" w:rsidR="00A42C77" w:rsidRPr="00444D3F" w:rsidRDefault="00A42C77" w:rsidP="00444D3F">
      <w:pPr>
        <w:spacing w:after="219" w:line="259" w:lineRule="auto"/>
        <w:ind w:left="0" w:right="358" w:firstLine="0"/>
        <w:rPr>
          <w:rFonts w:asciiTheme="majorHAnsi" w:hAnsiTheme="majorHAnsi" w:cstheme="majorHAnsi"/>
          <w:b/>
          <w:sz w:val="28"/>
          <w:szCs w:val="28"/>
        </w:rPr>
      </w:pPr>
      <w:r w:rsidRPr="00A42C77">
        <w:rPr>
          <w:rFonts w:asciiTheme="majorHAnsi" w:hAnsiTheme="majorHAnsi" w:cstheme="majorHAnsi"/>
          <w:b/>
          <w:sz w:val="28"/>
          <w:szCs w:val="28"/>
        </w:rPr>
        <w:t>ANNEX</w:t>
      </w:r>
      <w:r w:rsidR="00E80C4B" w:rsidRPr="00A42C77">
        <w:rPr>
          <w:rFonts w:asciiTheme="majorHAnsi" w:hAnsiTheme="majorHAnsi" w:cstheme="majorHAnsi"/>
          <w:b/>
          <w:sz w:val="28"/>
          <w:szCs w:val="28"/>
        </w:rPr>
        <w:t>1:</w:t>
      </w:r>
      <w:r w:rsidRPr="00A42C77">
        <w:rPr>
          <w:rFonts w:asciiTheme="majorHAnsi" w:hAnsiTheme="majorHAnsi" w:cstheme="majorHAnsi"/>
          <w:b/>
          <w:sz w:val="28"/>
          <w:szCs w:val="28"/>
        </w:rPr>
        <w:t xml:space="preserve"> </w:t>
      </w:r>
    </w:p>
    <w:p w14:paraId="6266F4E1" w14:textId="54D7047B" w:rsidR="00F14063" w:rsidRPr="00F14063" w:rsidRDefault="00F14063" w:rsidP="00F14063">
      <w:pPr>
        <w:pStyle w:val="ListParagraph"/>
        <w:numPr>
          <w:ilvl w:val="0"/>
          <w:numId w:val="50"/>
        </w:numPr>
        <w:spacing w:after="219" w:line="259" w:lineRule="auto"/>
        <w:ind w:right="358"/>
        <w:rPr>
          <w:rFonts w:asciiTheme="majorHAnsi" w:hAnsiTheme="majorHAnsi" w:cstheme="majorHAnsi"/>
          <w:b/>
          <w:sz w:val="28"/>
          <w:szCs w:val="28"/>
        </w:rPr>
      </w:pPr>
      <w:r w:rsidRPr="00F14063">
        <w:rPr>
          <w:rFonts w:asciiTheme="majorHAnsi" w:hAnsiTheme="majorHAnsi" w:cstheme="majorHAnsi"/>
          <w:b/>
          <w:sz w:val="28"/>
          <w:szCs w:val="28"/>
        </w:rPr>
        <w:t>Attached to this tender.</w:t>
      </w:r>
    </w:p>
    <w:p w14:paraId="50ECC4C9" w14:textId="2646225F" w:rsidR="00AA6279" w:rsidRDefault="00AA6279" w:rsidP="00A42C77">
      <w:pPr>
        <w:spacing w:after="219" w:line="259" w:lineRule="auto"/>
        <w:ind w:left="0" w:right="358" w:firstLine="0"/>
        <w:rPr>
          <w:rFonts w:asciiTheme="majorHAnsi" w:hAnsiTheme="majorHAnsi" w:cstheme="majorHAnsi"/>
          <w:b/>
          <w:sz w:val="28"/>
          <w:szCs w:val="28"/>
        </w:rPr>
      </w:pPr>
    </w:p>
    <w:p w14:paraId="6BA157B2" w14:textId="77777777" w:rsidR="00AA6279" w:rsidRPr="00A42C77" w:rsidRDefault="00AA6279" w:rsidP="00A42C77">
      <w:pPr>
        <w:spacing w:after="219" w:line="259" w:lineRule="auto"/>
        <w:ind w:left="0" w:right="358" w:firstLine="0"/>
        <w:rPr>
          <w:rFonts w:asciiTheme="majorHAnsi" w:hAnsiTheme="majorHAnsi" w:cstheme="majorHAnsi"/>
          <w:b/>
        </w:rPr>
      </w:pPr>
    </w:p>
    <w:p w14:paraId="702A31F5" w14:textId="77777777" w:rsidR="00A42C77" w:rsidRPr="00A42C77" w:rsidRDefault="00A42C77" w:rsidP="00214824">
      <w:pPr>
        <w:spacing w:after="0" w:line="259" w:lineRule="auto"/>
        <w:ind w:left="360" w:firstLine="0"/>
        <w:rPr>
          <w:rFonts w:asciiTheme="majorHAnsi" w:hAnsiTheme="majorHAnsi" w:cstheme="majorHAnsi"/>
          <w:b/>
        </w:rPr>
      </w:pPr>
    </w:p>
    <w:p w14:paraId="1DCB7419" w14:textId="77777777" w:rsidR="00A42C77" w:rsidRDefault="00A42C77" w:rsidP="00A42C77">
      <w:pPr>
        <w:pStyle w:val="Title"/>
        <w:jc w:val="left"/>
      </w:pPr>
      <w:r>
        <w:rPr>
          <w:noProof/>
        </w:rPr>
        <mc:AlternateContent>
          <mc:Choice Requires="wps">
            <w:drawing>
              <wp:anchor distT="0" distB="0" distL="114300" distR="114300" simplePos="0" relativeHeight="251657216" behindDoc="0" locked="0" layoutInCell="1" allowOverlap="1" wp14:anchorId="5D976685" wp14:editId="1444E2AC">
                <wp:simplePos x="0" y="0"/>
                <wp:positionH relativeFrom="column">
                  <wp:posOffset>1994535</wp:posOffset>
                </wp:positionH>
                <wp:positionV relativeFrom="paragraph">
                  <wp:posOffset>93980</wp:posOffset>
                </wp:positionV>
                <wp:extent cx="4800600" cy="568960"/>
                <wp:effectExtent l="13335" t="8255" r="571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6896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8BD49E1" w14:textId="77777777" w:rsidR="006E2308" w:rsidRDefault="006E2308" w:rsidP="00A42C77">
                            <w:pPr>
                              <w:pStyle w:val="Heading4"/>
                              <w:jc w:val="both"/>
                              <w:rPr>
                                <w:b/>
                                <w:sz w:val="28"/>
                                <w:u w:val="single"/>
                              </w:rPr>
                            </w:pPr>
                            <w:r>
                              <w:t xml:space="preserve">VENDOR QUESTIONNAIRE </w:t>
                            </w:r>
                            <w:r>
                              <w:rPr>
                                <w:b/>
                                <w:sz w:val="28"/>
                                <w:u w:val="single"/>
                              </w:rPr>
                              <w:t>(Confidential)</w:t>
                            </w:r>
                          </w:p>
                          <w:p w14:paraId="70C8282F" w14:textId="77777777" w:rsidR="006E2308" w:rsidRDefault="006E2308" w:rsidP="00A42C77">
                            <w:pPr>
                              <w:jc w:val="center"/>
                              <w:rPr>
                                <w:b/>
                                <w:sz w:val="28"/>
                                <w:u w:val="single"/>
                              </w:rPr>
                            </w:pPr>
                          </w:p>
                          <w:p w14:paraId="49BA7F0C" w14:textId="77777777" w:rsidR="006E2308" w:rsidRDefault="006E2308" w:rsidP="00A42C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76685" id="_x0000_t202" coordsize="21600,21600" o:spt="202" path="m,l,21600r21600,l21600,xe">
                <v:stroke joinstyle="miter"/>
                <v:path gradientshapeok="t" o:connecttype="rect"/>
              </v:shapetype>
              <v:shape id="Text Box 3" o:spid="_x0000_s1026" type="#_x0000_t202" style="position:absolute;margin-left:157.05pt;margin-top:7.4pt;width:378pt;height:4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" filled="f" strokecolor="white">
                <v:textbox>
                  <w:txbxContent>
                    <w:p w14:paraId="58BD49E1" w14:textId="77777777" w:rsidR="006E2308" w:rsidRDefault="006E2308" w:rsidP="00A42C77">
                      <w:pPr>
                        <w:pStyle w:val="Heading4"/>
                        <w:jc w:val="both"/>
                        <w:rPr>
                          <w:b/>
                          <w:sz w:val="28"/>
                          <w:u w:val="single"/>
                        </w:rPr>
                      </w:pPr>
                      <w:r>
                        <w:t xml:space="preserve">VENDOR QUESTIONNAIRE </w:t>
                      </w:r>
                      <w:r>
                        <w:rPr>
                          <w:b/>
                          <w:sz w:val="28"/>
                          <w:u w:val="single"/>
                        </w:rPr>
                        <w:t>(Confidential)</w:t>
                      </w:r>
                    </w:p>
                    <w:p w14:paraId="70C8282F" w14:textId="77777777" w:rsidR="006E2308" w:rsidRDefault="006E2308" w:rsidP="00A42C77">
                      <w:pPr>
                        <w:jc w:val="center"/>
                        <w:rPr>
                          <w:b/>
                          <w:sz w:val="28"/>
                          <w:u w:val="single"/>
                        </w:rPr>
                      </w:pPr>
                    </w:p>
                    <w:p w14:paraId="49BA7F0C" w14:textId="77777777" w:rsidR="006E2308" w:rsidRDefault="006E2308" w:rsidP="00A42C77"/>
                  </w:txbxContent>
                </v:textbox>
              </v:shape>
            </w:pict>
          </mc:Fallback>
        </mc:AlternateContent>
      </w:r>
      <w:r>
        <w:rPr>
          <w:noProof/>
        </w:rPr>
        <w:drawing>
          <wp:inline distT="0" distB="0" distL="0" distR="0" wp14:anchorId="31B8989B" wp14:editId="11C34E06">
            <wp:extent cx="1876425" cy="612140"/>
            <wp:effectExtent l="0" t="0" r="0" b="0"/>
            <wp:docPr id="1" name="Picture 1" descr="care_hz_trans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e_hz_trans_b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6425" cy="612140"/>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0" locked="0" layoutInCell="0" allowOverlap="1" wp14:anchorId="0C94FC3F" wp14:editId="4A9DBBFA">
                <wp:simplePos x="0" y="0"/>
                <wp:positionH relativeFrom="column">
                  <wp:posOffset>6766560</wp:posOffset>
                </wp:positionH>
                <wp:positionV relativeFrom="paragraph">
                  <wp:posOffset>-274320</wp:posOffset>
                </wp:positionV>
                <wp:extent cx="0" cy="0"/>
                <wp:effectExtent l="13335" t="11430" r="571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CE5A7"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8pt,-21.6pt" to="532.8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" o:allowincell="f"/>
            </w:pict>
          </mc:Fallback>
        </mc:AlternateContent>
      </w:r>
    </w:p>
    <w:p w14:paraId="2131B2BC" w14:textId="30A09879" w:rsidR="00A42C77" w:rsidRPr="00452585" w:rsidRDefault="00A42C77" w:rsidP="00152E2D">
      <w:pPr>
        <w:pStyle w:val="Title"/>
        <w:spacing w:before="80"/>
        <w:rPr>
          <w:rFonts w:ascii="Tw Cen MT" w:hAnsi="Tw Cen MT"/>
          <w:sz w:val="22"/>
          <w:szCs w:val="22"/>
        </w:rPr>
      </w:pPr>
      <w:r w:rsidRPr="00452585">
        <w:rPr>
          <w:rFonts w:ascii="Tw Cen MT" w:hAnsi="Tw Cen MT"/>
          <w:sz w:val="22"/>
          <w:szCs w:val="22"/>
        </w:rPr>
        <w:t xml:space="preserve">Note: CARE Standard Payment Terms are </w:t>
      </w:r>
      <w:r w:rsidR="00152E2D">
        <w:rPr>
          <w:rFonts w:ascii="Tw Cen MT" w:hAnsi="Tw Cen MT"/>
          <w:sz w:val="22"/>
          <w:szCs w:val="22"/>
        </w:rPr>
        <w:t>15</w:t>
      </w:r>
      <w:r w:rsidRPr="00452585">
        <w:rPr>
          <w:rFonts w:ascii="Tw Cen MT" w:hAnsi="Tw Cen MT"/>
          <w:sz w:val="22"/>
          <w:szCs w:val="22"/>
        </w:rPr>
        <w:t xml:space="preserve"> days from receipt of </w:t>
      </w:r>
      <w:r>
        <w:rPr>
          <w:rFonts w:ascii="Tw Cen MT" w:hAnsi="Tw Cen MT"/>
          <w:sz w:val="22"/>
          <w:szCs w:val="22"/>
        </w:rPr>
        <w:t>goods or service and a</w:t>
      </w:r>
      <w:r w:rsidRPr="00452585">
        <w:rPr>
          <w:rFonts w:ascii="Tw Cen MT" w:hAnsi="Tw Cen MT"/>
          <w:sz w:val="22"/>
          <w:szCs w:val="22"/>
        </w:rPr>
        <w:t xml:space="preserve"> CARE approved invoice.</w:t>
      </w:r>
    </w:p>
    <w:p w14:paraId="0AA28D00" w14:textId="77777777" w:rsidR="00A42C77" w:rsidRPr="00452585" w:rsidRDefault="00A42C77" w:rsidP="00A42C77">
      <w:pPr>
        <w:pStyle w:val="Subtitle"/>
        <w:spacing w:before="80"/>
      </w:pPr>
      <w:r>
        <w:rPr>
          <w:rFonts w:ascii="Tw Cen MT" w:hAnsi="Tw Cen MT"/>
        </w:rPr>
        <w:t xml:space="preserve">I. </w:t>
      </w:r>
      <w:r>
        <w:rPr>
          <w:rFonts w:ascii="Tw Cen MT" w:hAnsi="Tw Cen MT"/>
        </w:rPr>
        <w:tab/>
      </w:r>
      <w:r w:rsidRPr="00452585">
        <w:rPr>
          <w:rFonts w:ascii="Tw Cen MT" w:hAnsi="Tw Cen MT"/>
        </w:rPr>
        <w:t>REQUIRED INFORMATION (</w:t>
      </w:r>
      <w:r w:rsidRPr="00C0072A">
        <w:rPr>
          <w:rFonts w:ascii="Tw Cen MT" w:hAnsi="Tw Cen MT"/>
        </w:rPr>
        <w:t>Please Fill in and Print Clearly</w:t>
      </w:r>
      <w:r w:rsidRPr="0045258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620"/>
        <w:gridCol w:w="2160"/>
        <w:gridCol w:w="1080"/>
        <w:gridCol w:w="1980"/>
        <w:gridCol w:w="2448"/>
      </w:tblGrid>
      <w:tr w:rsidR="00A42C77" w:rsidRPr="007364B6" w14:paraId="6B00152F" w14:textId="77777777" w:rsidTr="006E2308">
        <w:tc>
          <w:tcPr>
            <w:tcW w:w="3348" w:type="dxa"/>
            <w:gridSpan w:val="2"/>
            <w:shd w:val="clear" w:color="auto" w:fill="auto"/>
          </w:tcPr>
          <w:p w14:paraId="1907DD0B"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CARE Contact Name:</w:t>
            </w:r>
          </w:p>
        </w:tc>
        <w:tc>
          <w:tcPr>
            <w:tcW w:w="7668" w:type="dxa"/>
            <w:gridSpan w:val="4"/>
            <w:shd w:val="clear" w:color="auto" w:fill="auto"/>
          </w:tcPr>
          <w:p w14:paraId="5DB7B0A2" w14:textId="77777777" w:rsidR="00A42C77" w:rsidRDefault="00A42C77" w:rsidP="006E2308">
            <w:pPr>
              <w:pStyle w:val="Subtitle"/>
              <w:spacing w:before="80"/>
            </w:pPr>
            <w:r>
              <w:fldChar w:fldCharType="begin">
                <w:ffData>
                  <w:name w:val="Text21"/>
                  <w:enabled/>
                  <w:calcOnExit w:val="0"/>
                  <w:textInput/>
                </w:ffData>
              </w:fldChar>
            </w:r>
            <w:bookmarkStart w:id="1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A42C77" w:rsidRPr="007364B6" w14:paraId="4E03630A" w14:textId="77777777" w:rsidTr="006E2308">
        <w:tc>
          <w:tcPr>
            <w:tcW w:w="3348" w:type="dxa"/>
            <w:gridSpan w:val="2"/>
            <w:shd w:val="clear" w:color="auto" w:fill="auto"/>
          </w:tcPr>
          <w:p w14:paraId="7D39A036"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Company/Individual Name:</w:t>
            </w:r>
          </w:p>
        </w:tc>
        <w:tc>
          <w:tcPr>
            <w:tcW w:w="7668" w:type="dxa"/>
            <w:gridSpan w:val="4"/>
            <w:shd w:val="clear" w:color="auto" w:fill="auto"/>
          </w:tcPr>
          <w:p w14:paraId="26C42670" w14:textId="77777777" w:rsidR="00A42C77" w:rsidRDefault="00A42C77" w:rsidP="006E2308">
            <w:pPr>
              <w:pStyle w:val="Subtitle"/>
              <w:spacing w:before="80"/>
            </w:pPr>
            <w:r>
              <w:fldChar w:fldCharType="begin">
                <w:ffData>
                  <w:name w:val="Text22"/>
                  <w:enabled/>
                  <w:calcOnExit w:val="0"/>
                  <w:textInput/>
                </w:ffData>
              </w:fldChar>
            </w:r>
            <w:bookmarkStart w:id="1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A42C77" w14:paraId="664FA4B7" w14:textId="77777777" w:rsidTr="006E2308">
        <w:tc>
          <w:tcPr>
            <w:tcW w:w="3348" w:type="dxa"/>
            <w:gridSpan w:val="2"/>
            <w:shd w:val="clear" w:color="auto" w:fill="auto"/>
          </w:tcPr>
          <w:p w14:paraId="72FB53FE"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Owner Name (if different from above):</w:t>
            </w:r>
          </w:p>
        </w:tc>
        <w:tc>
          <w:tcPr>
            <w:tcW w:w="3240" w:type="dxa"/>
            <w:gridSpan w:val="2"/>
            <w:shd w:val="clear" w:color="auto" w:fill="auto"/>
          </w:tcPr>
          <w:p w14:paraId="2ED21D8D" w14:textId="77777777" w:rsidR="00A42C77" w:rsidRPr="007364B6" w:rsidRDefault="00A42C77" w:rsidP="006E2308">
            <w:pPr>
              <w:pStyle w:val="Subtitle"/>
              <w:spacing w:before="80"/>
              <w:rPr>
                <w:rFonts w:ascii="Tw Cen MT" w:hAnsi="Tw Cen MT"/>
                <w:sz w:val="22"/>
                <w:szCs w:val="22"/>
              </w:rPr>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shd w:val="clear" w:color="auto" w:fill="auto"/>
          </w:tcPr>
          <w:p w14:paraId="4DC481D0"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Nationality of Owner:</w:t>
            </w:r>
          </w:p>
        </w:tc>
        <w:tc>
          <w:tcPr>
            <w:tcW w:w="2448" w:type="dxa"/>
            <w:shd w:val="clear" w:color="auto" w:fill="auto"/>
          </w:tcPr>
          <w:p w14:paraId="06B4EF5E" w14:textId="77777777" w:rsidR="00A42C77" w:rsidRPr="007364B6" w:rsidRDefault="00A42C77" w:rsidP="006E2308">
            <w:pPr>
              <w:pStyle w:val="Subtitle"/>
              <w:spacing w:before="80"/>
              <w:rPr>
                <w:rFonts w:ascii="Tw Cen MT" w:hAnsi="Tw Cen MT"/>
                <w:sz w:val="22"/>
                <w:szCs w:val="22"/>
              </w:rPr>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C77" w:rsidRPr="007364B6" w14:paraId="042A20A1" w14:textId="77777777" w:rsidTr="006E2308">
        <w:tc>
          <w:tcPr>
            <w:tcW w:w="3348" w:type="dxa"/>
            <w:gridSpan w:val="2"/>
            <w:shd w:val="clear" w:color="auto" w:fill="auto"/>
          </w:tcPr>
          <w:p w14:paraId="186EE9D5"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Contact Person:</w:t>
            </w:r>
          </w:p>
        </w:tc>
        <w:tc>
          <w:tcPr>
            <w:tcW w:w="7668" w:type="dxa"/>
            <w:gridSpan w:val="4"/>
            <w:shd w:val="clear" w:color="auto" w:fill="auto"/>
          </w:tcPr>
          <w:p w14:paraId="720D52B0"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fldChar w:fldCharType="begin">
                <w:ffData>
                  <w:name w:val="Text23"/>
                  <w:enabled/>
                  <w:calcOnExit w:val="0"/>
                  <w:textInput/>
                </w:ffData>
              </w:fldChar>
            </w:r>
            <w:bookmarkStart w:id="12" w:name="Text23"/>
            <w:r w:rsidRPr="007364B6">
              <w:rPr>
                <w:rFonts w:ascii="Tw Cen MT" w:hAnsi="Tw Cen MT"/>
                <w:sz w:val="22"/>
                <w:szCs w:val="22"/>
              </w:rPr>
              <w:instrText xml:space="preserve"> FORMTEXT </w:instrText>
            </w:r>
            <w:r w:rsidRPr="007364B6">
              <w:rPr>
                <w:rFonts w:ascii="Tw Cen MT" w:hAnsi="Tw Cen MT"/>
                <w:sz w:val="22"/>
                <w:szCs w:val="22"/>
              </w:rPr>
            </w:r>
            <w:r w:rsidRPr="007364B6">
              <w:rPr>
                <w:rFonts w:ascii="Tw Cen MT" w:hAnsi="Tw Cen MT"/>
                <w:sz w:val="22"/>
                <w:szCs w:val="22"/>
              </w:rPr>
              <w:fldChar w:fldCharType="separate"/>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sz w:val="22"/>
                <w:szCs w:val="22"/>
              </w:rPr>
              <w:fldChar w:fldCharType="end"/>
            </w:r>
            <w:bookmarkEnd w:id="12"/>
          </w:p>
        </w:tc>
      </w:tr>
      <w:tr w:rsidR="00A42C77" w:rsidRPr="007364B6" w14:paraId="24BC648E" w14:textId="77777777" w:rsidTr="006E2308">
        <w:tc>
          <w:tcPr>
            <w:tcW w:w="1728" w:type="dxa"/>
            <w:shd w:val="clear" w:color="auto" w:fill="auto"/>
          </w:tcPr>
          <w:p w14:paraId="5F32692C"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 xml:space="preserve">Full Address (Street/City, </w:t>
            </w:r>
            <w:proofErr w:type="spellStart"/>
            <w:r w:rsidRPr="007364B6">
              <w:rPr>
                <w:rFonts w:ascii="Tw Cen MT" w:hAnsi="Tw Cen MT"/>
                <w:sz w:val="22"/>
                <w:szCs w:val="22"/>
              </w:rPr>
              <w:t>etc</w:t>
            </w:r>
            <w:proofErr w:type="spellEnd"/>
            <w:r w:rsidRPr="007364B6">
              <w:rPr>
                <w:rFonts w:ascii="Tw Cen MT" w:hAnsi="Tw Cen MT"/>
                <w:sz w:val="22"/>
                <w:szCs w:val="22"/>
              </w:rPr>
              <w:t>):</w:t>
            </w:r>
          </w:p>
        </w:tc>
        <w:tc>
          <w:tcPr>
            <w:tcW w:w="9288" w:type="dxa"/>
            <w:gridSpan w:val="5"/>
            <w:shd w:val="clear" w:color="auto" w:fill="auto"/>
          </w:tcPr>
          <w:p w14:paraId="2BF9AF07"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fldChar w:fldCharType="begin">
                <w:ffData>
                  <w:name w:val="Text24"/>
                  <w:enabled/>
                  <w:calcOnExit w:val="0"/>
                  <w:textInput/>
                </w:ffData>
              </w:fldChar>
            </w:r>
            <w:bookmarkStart w:id="13" w:name="Text24"/>
            <w:r w:rsidRPr="007364B6">
              <w:rPr>
                <w:rFonts w:ascii="Tw Cen MT" w:hAnsi="Tw Cen MT"/>
                <w:sz w:val="22"/>
                <w:szCs w:val="22"/>
              </w:rPr>
              <w:instrText xml:space="preserve"> FORMTEXT </w:instrText>
            </w:r>
            <w:r w:rsidRPr="007364B6">
              <w:rPr>
                <w:rFonts w:ascii="Tw Cen MT" w:hAnsi="Tw Cen MT"/>
                <w:sz w:val="22"/>
                <w:szCs w:val="22"/>
              </w:rPr>
            </w:r>
            <w:r w:rsidRPr="007364B6">
              <w:rPr>
                <w:rFonts w:ascii="Tw Cen MT" w:hAnsi="Tw Cen MT"/>
                <w:sz w:val="22"/>
                <w:szCs w:val="22"/>
              </w:rPr>
              <w:fldChar w:fldCharType="separate"/>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sz w:val="22"/>
                <w:szCs w:val="22"/>
              </w:rPr>
              <w:fldChar w:fldCharType="end"/>
            </w:r>
            <w:bookmarkEnd w:id="13"/>
          </w:p>
        </w:tc>
      </w:tr>
      <w:tr w:rsidR="00A42C77" w:rsidRPr="007364B6" w14:paraId="0C8BA4BE" w14:textId="77777777" w:rsidTr="006E2308">
        <w:tc>
          <w:tcPr>
            <w:tcW w:w="1728" w:type="dxa"/>
            <w:shd w:val="clear" w:color="auto" w:fill="auto"/>
          </w:tcPr>
          <w:p w14:paraId="6A6A5A39"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 xml:space="preserve">Phone No: </w:t>
            </w:r>
          </w:p>
        </w:tc>
        <w:tc>
          <w:tcPr>
            <w:tcW w:w="3780" w:type="dxa"/>
            <w:gridSpan w:val="2"/>
            <w:shd w:val="clear" w:color="auto" w:fill="auto"/>
          </w:tcPr>
          <w:p w14:paraId="0D143738"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fldChar w:fldCharType="begin">
                <w:ffData>
                  <w:name w:val="Text25"/>
                  <w:enabled/>
                  <w:calcOnExit w:val="0"/>
                  <w:textInput/>
                </w:ffData>
              </w:fldChar>
            </w:r>
            <w:bookmarkStart w:id="14" w:name="Text25"/>
            <w:r w:rsidRPr="007364B6">
              <w:rPr>
                <w:rFonts w:ascii="Tw Cen MT" w:hAnsi="Tw Cen MT"/>
                <w:sz w:val="22"/>
                <w:szCs w:val="22"/>
              </w:rPr>
              <w:instrText xml:space="preserve"> FORMTEXT </w:instrText>
            </w:r>
            <w:r w:rsidRPr="007364B6">
              <w:rPr>
                <w:rFonts w:ascii="Tw Cen MT" w:hAnsi="Tw Cen MT"/>
                <w:sz w:val="22"/>
                <w:szCs w:val="22"/>
              </w:rPr>
            </w:r>
            <w:r w:rsidRPr="007364B6">
              <w:rPr>
                <w:rFonts w:ascii="Tw Cen MT" w:hAnsi="Tw Cen MT"/>
                <w:sz w:val="22"/>
                <w:szCs w:val="22"/>
              </w:rPr>
              <w:fldChar w:fldCharType="separate"/>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sz w:val="22"/>
                <w:szCs w:val="22"/>
              </w:rPr>
              <w:fldChar w:fldCharType="end"/>
            </w:r>
            <w:bookmarkEnd w:id="14"/>
          </w:p>
        </w:tc>
        <w:tc>
          <w:tcPr>
            <w:tcW w:w="1080" w:type="dxa"/>
            <w:shd w:val="clear" w:color="auto" w:fill="auto"/>
          </w:tcPr>
          <w:p w14:paraId="5B971225"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Fax No:</w:t>
            </w:r>
          </w:p>
        </w:tc>
        <w:tc>
          <w:tcPr>
            <w:tcW w:w="4428" w:type="dxa"/>
            <w:gridSpan w:val="2"/>
            <w:shd w:val="clear" w:color="auto" w:fill="auto"/>
          </w:tcPr>
          <w:p w14:paraId="4D9FF520"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fldChar w:fldCharType="begin">
                <w:ffData>
                  <w:name w:val="Text26"/>
                  <w:enabled/>
                  <w:calcOnExit w:val="0"/>
                  <w:textInput/>
                </w:ffData>
              </w:fldChar>
            </w:r>
            <w:bookmarkStart w:id="15" w:name="Text26"/>
            <w:r w:rsidRPr="007364B6">
              <w:rPr>
                <w:rFonts w:ascii="Tw Cen MT" w:hAnsi="Tw Cen MT"/>
                <w:sz w:val="22"/>
                <w:szCs w:val="22"/>
              </w:rPr>
              <w:instrText xml:space="preserve"> FORMTEXT </w:instrText>
            </w:r>
            <w:r w:rsidRPr="007364B6">
              <w:rPr>
                <w:rFonts w:ascii="Tw Cen MT" w:hAnsi="Tw Cen MT"/>
                <w:sz w:val="22"/>
                <w:szCs w:val="22"/>
              </w:rPr>
            </w:r>
            <w:r w:rsidRPr="007364B6">
              <w:rPr>
                <w:rFonts w:ascii="Tw Cen MT" w:hAnsi="Tw Cen MT"/>
                <w:sz w:val="22"/>
                <w:szCs w:val="22"/>
              </w:rPr>
              <w:fldChar w:fldCharType="separate"/>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sz w:val="22"/>
                <w:szCs w:val="22"/>
              </w:rPr>
              <w:fldChar w:fldCharType="end"/>
            </w:r>
            <w:bookmarkEnd w:id="15"/>
          </w:p>
        </w:tc>
      </w:tr>
      <w:tr w:rsidR="00A42C77" w14:paraId="63967253" w14:textId="77777777" w:rsidTr="006E2308">
        <w:tc>
          <w:tcPr>
            <w:tcW w:w="1728" w:type="dxa"/>
            <w:shd w:val="clear" w:color="auto" w:fill="auto"/>
          </w:tcPr>
          <w:p w14:paraId="643BD7E0"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E-mail:</w:t>
            </w:r>
          </w:p>
        </w:tc>
        <w:tc>
          <w:tcPr>
            <w:tcW w:w="3780" w:type="dxa"/>
            <w:gridSpan w:val="2"/>
            <w:shd w:val="clear" w:color="auto" w:fill="auto"/>
          </w:tcPr>
          <w:p w14:paraId="66D597D2"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fldChar w:fldCharType="begin">
                <w:ffData>
                  <w:name w:val="Text27"/>
                  <w:enabled/>
                  <w:calcOnExit w:val="0"/>
                  <w:textInput/>
                </w:ffData>
              </w:fldChar>
            </w:r>
            <w:bookmarkStart w:id="16" w:name="Text27"/>
            <w:r w:rsidRPr="007364B6">
              <w:rPr>
                <w:rFonts w:ascii="Tw Cen MT" w:hAnsi="Tw Cen MT"/>
                <w:sz w:val="22"/>
                <w:szCs w:val="22"/>
              </w:rPr>
              <w:instrText xml:space="preserve"> FORMTEXT </w:instrText>
            </w:r>
            <w:r w:rsidRPr="007364B6">
              <w:rPr>
                <w:rFonts w:ascii="Tw Cen MT" w:hAnsi="Tw Cen MT"/>
                <w:sz w:val="22"/>
                <w:szCs w:val="22"/>
              </w:rPr>
            </w:r>
            <w:r w:rsidRPr="007364B6">
              <w:rPr>
                <w:rFonts w:ascii="Tw Cen MT" w:hAnsi="Tw Cen MT"/>
                <w:sz w:val="22"/>
                <w:szCs w:val="22"/>
              </w:rPr>
              <w:fldChar w:fldCharType="separate"/>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sz w:val="22"/>
                <w:szCs w:val="22"/>
              </w:rPr>
              <w:fldChar w:fldCharType="end"/>
            </w:r>
            <w:bookmarkEnd w:id="16"/>
          </w:p>
        </w:tc>
        <w:tc>
          <w:tcPr>
            <w:tcW w:w="1080" w:type="dxa"/>
            <w:shd w:val="clear" w:color="auto" w:fill="auto"/>
          </w:tcPr>
          <w:p w14:paraId="2B2E3F43"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Website:</w:t>
            </w:r>
          </w:p>
        </w:tc>
        <w:tc>
          <w:tcPr>
            <w:tcW w:w="4428" w:type="dxa"/>
            <w:gridSpan w:val="2"/>
            <w:shd w:val="clear" w:color="auto" w:fill="auto"/>
          </w:tcPr>
          <w:p w14:paraId="283DBD5D"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fldChar w:fldCharType="begin">
                <w:ffData>
                  <w:name w:val="Text28"/>
                  <w:enabled/>
                  <w:calcOnExit w:val="0"/>
                  <w:textInput/>
                </w:ffData>
              </w:fldChar>
            </w:r>
            <w:bookmarkStart w:id="17" w:name="Text28"/>
            <w:r w:rsidRPr="007364B6">
              <w:rPr>
                <w:rFonts w:ascii="Tw Cen MT" w:hAnsi="Tw Cen MT"/>
                <w:sz w:val="22"/>
                <w:szCs w:val="22"/>
              </w:rPr>
              <w:instrText xml:space="preserve"> FORMTEXT </w:instrText>
            </w:r>
            <w:r w:rsidRPr="007364B6">
              <w:rPr>
                <w:rFonts w:ascii="Tw Cen MT" w:hAnsi="Tw Cen MT"/>
                <w:sz w:val="22"/>
                <w:szCs w:val="22"/>
              </w:rPr>
            </w:r>
            <w:r w:rsidRPr="007364B6">
              <w:rPr>
                <w:rFonts w:ascii="Tw Cen MT" w:hAnsi="Tw Cen MT"/>
                <w:sz w:val="22"/>
                <w:szCs w:val="22"/>
              </w:rPr>
              <w:fldChar w:fldCharType="separate"/>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sz w:val="22"/>
                <w:szCs w:val="22"/>
              </w:rPr>
              <w:fldChar w:fldCharType="end"/>
            </w:r>
            <w:bookmarkEnd w:id="17"/>
          </w:p>
        </w:tc>
      </w:tr>
    </w:tbl>
    <w:p w14:paraId="1DACB651" w14:textId="77777777" w:rsidR="00A42C77" w:rsidRDefault="00A42C77" w:rsidP="00A42C77">
      <w:pPr>
        <w:rPr>
          <w:rFonts w:ascii="Tw Cen MT" w:hAnsi="Tw Cen MT"/>
          <w:b/>
          <w:szCs w:val="24"/>
        </w:rPr>
      </w:pPr>
    </w:p>
    <w:p w14:paraId="05DB04F1" w14:textId="77777777" w:rsidR="00A42C77" w:rsidRDefault="00A42C77" w:rsidP="00A42C77">
      <w:pPr>
        <w:rPr>
          <w:sz w:val="16"/>
        </w:rPr>
      </w:pPr>
      <w:r>
        <w:rPr>
          <w:rFonts w:ascii="Tw Cen MT" w:hAnsi="Tw Cen MT"/>
          <w:b/>
          <w:szCs w:val="24"/>
        </w:rPr>
        <w:t>II</w:t>
      </w:r>
      <w:r w:rsidRPr="00352E77">
        <w:rPr>
          <w:rFonts w:ascii="Tw Cen MT" w:hAnsi="Tw Cen MT"/>
          <w:b/>
          <w:szCs w:val="24"/>
        </w:rPr>
        <w:t>.</w:t>
      </w:r>
      <w:r w:rsidRPr="00352E77">
        <w:rPr>
          <w:rFonts w:ascii="Tw Cen MT" w:hAnsi="Tw Cen MT"/>
          <w:b/>
          <w:szCs w:val="24"/>
        </w:rPr>
        <w:tab/>
      </w:r>
      <w:r>
        <w:rPr>
          <w:rFonts w:ascii="Tw Cen MT" w:hAnsi="Tw Cen MT"/>
          <w:b/>
          <w:szCs w:val="24"/>
        </w:rPr>
        <w:t>CUSTOMER REFERENCES</w:t>
      </w:r>
    </w:p>
    <w:p w14:paraId="3E5937EA" w14:textId="77777777" w:rsidR="00A42C77" w:rsidRDefault="00A42C77" w:rsidP="00A42C77">
      <w:r w:rsidRPr="00331E08">
        <w:rPr>
          <w:rFonts w:ascii="Tw Cen MT" w:hAnsi="Tw Cen MT"/>
          <w:b/>
        </w:rPr>
        <w:lastRenderedPageBreak/>
        <w:t xml:space="preserve">Provide 3 current </w:t>
      </w:r>
      <w:r>
        <w:rPr>
          <w:rFonts w:ascii="Tw Cen MT" w:hAnsi="Tw Cen MT"/>
          <w:b/>
        </w:rPr>
        <w:t>customer</w:t>
      </w:r>
      <w:r w:rsidRPr="00331E08">
        <w:rPr>
          <w:rFonts w:ascii="Tw Cen MT" w:hAnsi="Tw Cen MT"/>
          <w:b/>
        </w:rPr>
        <w:t xml:space="preserve"> references, listing </w:t>
      </w:r>
      <w:r>
        <w:rPr>
          <w:rFonts w:ascii="Tw Cen MT" w:hAnsi="Tw Cen MT"/>
          <w:b/>
        </w:rPr>
        <w:t>customer</w:t>
      </w:r>
      <w:r w:rsidRPr="00331E08">
        <w:rPr>
          <w:rFonts w:ascii="Tw Cen MT" w:hAnsi="Tw Cen MT"/>
          <w:b/>
        </w:rPr>
        <w:t xml:space="preserve">, phone number, contact person, </w:t>
      </w:r>
      <w:r w:rsidRPr="00331E08">
        <w:rPr>
          <w:rFonts w:ascii="Tw Cen MT" w:hAnsi="Tw Cen MT"/>
          <w:b/>
          <w:i/>
          <w:u w:val="single"/>
        </w:rPr>
        <w:t>contact’s e-mail</w:t>
      </w:r>
      <w:r w:rsidRPr="00331E08">
        <w:rPr>
          <w:rFonts w:ascii="Tw Cen MT" w:hAnsi="Tw Cen MT"/>
          <w:b/>
        </w:rPr>
        <w:t xml:space="preserve"> and a description of the product or</w:t>
      </w:r>
      <w:r>
        <w:rPr>
          <w:rFonts w:ascii="Tw Cen MT" w:hAnsi="Tw Cen MT"/>
          <w:b/>
        </w:rPr>
        <w:t xml:space="preserve"> service provided to the customer. </w:t>
      </w:r>
      <w:r w:rsidRPr="00331E08">
        <w:rPr>
          <w:rFonts w:ascii="Tw Cen MT" w:hAnsi="Tw Cen MT"/>
          <w:b/>
        </w:rPr>
        <w:t xml:space="preserve">(If you need additional </w:t>
      </w:r>
      <w:proofErr w:type="gramStart"/>
      <w:r w:rsidRPr="00331E08">
        <w:rPr>
          <w:rFonts w:ascii="Tw Cen MT" w:hAnsi="Tw Cen MT"/>
          <w:b/>
        </w:rPr>
        <w:t>space</w:t>
      </w:r>
      <w:proofErr w:type="gramEnd"/>
      <w:r w:rsidRPr="00331E08">
        <w:rPr>
          <w:rFonts w:ascii="Tw Cen MT" w:hAnsi="Tw Cen MT"/>
          <w:b/>
        </w:rPr>
        <w:t xml:space="preserve"> please use a separate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478"/>
        <w:gridCol w:w="3264"/>
        <w:gridCol w:w="1199"/>
        <w:gridCol w:w="3078"/>
      </w:tblGrid>
      <w:tr w:rsidR="00A42C77" w:rsidRPr="007364B6" w14:paraId="366E00A8" w14:textId="77777777" w:rsidTr="006E2308">
        <w:trPr>
          <w:trHeight w:val="348"/>
        </w:trPr>
        <w:tc>
          <w:tcPr>
            <w:tcW w:w="386" w:type="dxa"/>
            <w:vMerge w:val="restart"/>
            <w:tcBorders>
              <w:top w:val="double" w:sz="4" w:space="0" w:color="auto"/>
              <w:left w:val="double" w:sz="4" w:space="0" w:color="auto"/>
            </w:tcBorders>
            <w:shd w:val="clear" w:color="auto" w:fill="auto"/>
            <w:vAlign w:val="center"/>
          </w:tcPr>
          <w:p w14:paraId="7FC2E5D8" w14:textId="77777777" w:rsidR="00A42C77" w:rsidRPr="007364B6" w:rsidRDefault="00A42C77" w:rsidP="006E2308">
            <w:pPr>
              <w:rPr>
                <w:rFonts w:ascii="Tw Cen MT" w:hAnsi="Tw Cen MT"/>
                <w:b/>
              </w:rPr>
            </w:pPr>
            <w:r w:rsidRPr="007364B6">
              <w:rPr>
                <w:rFonts w:ascii="Tw Cen MT" w:hAnsi="Tw Cen MT"/>
                <w:b/>
              </w:rPr>
              <w:t xml:space="preserve">1 </w:t>
            </w:r>
          </w:p>
        </w:tc>
        <w:tc>
          <w:tcPr>
            <w:tcW w:w="3478" w:type="dxa"/>
            <w:tcBorders>
              <w:top w:val="double" w:sz="4" w:space="0" w:color="auto"/>
            </w:tcBorders>
            <w:shd w:val="clear" w:color="auto" w:fill="auto"/>
            <w:vAlign w:val="center"/>
          </w:tcPr>
          <w:p w14:paraId="72F88780" w14:textId="77777777" w:rsidR="00A42C77" w:rsidRPr="007364B6" w:rsidRDefault="00A42C77" w:rsidP="006E2308">
            <w:pPr>
              <w:rPr>
                <w:rFonts w:ascii="Tw Cen MT" w:hAnsi="Tw Cen MT"/>
              </w:rPr>
            </w:pPr>
            <w:r w:rsidRPr="007364B6">
              <w:rPr>
                <w:rFonts w:ascii="Tw Cen MT" w:hAnsi="Tw Cen MT"/>
              </w:rPr>
              <w:t>Name of Organization/Business</w:t>
            </w:r>
          </w:p>
        </w:tc>
        <w:tc>
          <w:tcPr>
            <w:tcW w:w="7152" w:type="dxa"/>
            <w:gridSpan w:val="3"/>
            <w:tcBorders>
              <w:top w:val="double" w:sz="4" w:space="0" w:color="auto"/>
              <w:right w:val="double" w:sz="4" w:space="0" w:color="auto"/>
            </w:tcBorders>
            <w:shd w:val="clear" w:color="auto" w:fill="auto"/>
            <w:vAlign w:val="center"/>
          </w:tcPr>
          <w:p w14:paraId="43733967" w14:textId="77777777" w:rsidR="00A42C77" w:rsidRPr="007364B6" w:rsidRDefault="00A42C77" w:rsidP="006E2308">
            <w:pPr>
              <w:rPr>
                <w:rFonts w:ascii="Tw Cen MT" w:hAnsi="Tw Cen MT"/>
              </w:rPr>
            </w:pPr>
            <w:r w:rsidRPr="007364B6">
              <w:rPr>
                <w:rFonts w:ascii="Tw Cen MT" w:hAnsi="Tw Cen MT"/>
              </w:rPr>
              <w:fldChar w:fldCharType="begin">
                <w:ffData>
                  <w:name w:val="Text29"/>
                  <w:enabled/>
                  <w:calcOnExit w:val="0"/>
                  <w:textInput/>
                </w:ffData>
              </w:fldChar>
            </w:r>
            <w:bookmarkStart w:id="18" w:name="Text29"/>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bookmarkEnd w:id="18"/>
          </w:p>
        </w:tc>
      </w:tr>
      <w:tr w:rsidR="00A42C77" w:rsidRPr="007364B6" w14:paraId="6E0881A2" w14:textId="77777777" w:rsidTr="006E2308">
        <w:trPr>
          <w:trHeight w:val="359"/>
        </w:trPr>
        <w:tc>
          <w:tcPr>
            <w:tcW w:w="386" w:type="dxa"/>
            <w:vMerge/>
            <w:tcBorders>
              <w:left w:val="double" w:sz="4" w:space="0" w:color="auto"/>
            </w:tcBorders>
            <w:shd w:val="clear" w:color="auto" w:fill="auto"/>
          </w:tcPr>
          <w:p w14:paraId="351BF783" w14:textId="77777777" w:rsidR="00A42C77" w:rsidRPr="007364B6" w:rsidRDefault="00A42C77" w:rsidP="006E2308">
            <w:pPr>
              <w:rPr>
                <w:rFonts w:ascii="Tw Cen MT" w:hAnsi="Tw Cen MT"/>
              </w:rPr>
            </w:pPr>
          </w:p>
        </w:tc>
        <w:tc>
          <w:tcPr>
            <w:tcW w:w="3478" w:type="dxa"/>
            <w:shd w:val="clear" w:color="auto" w:fill="auto"/>
            <w:vAlign w:val="center"/>
          </w:tcPr>
          <w:p w14:paraId="0CF32533" w14:textId="77777777" w:rsidR="00A42C77" w:rsidRPr="007364B6" w:rsidRDefault="00A42C77" w:rsidP="006E2308">
            <w:pPr>
              <w:rPr>
                <w:rFonts w:ascii="Tw Cen MT" w:hAnsi="Tw Cen MT"/>
              </w:rPr>
            </w:pPr>
            <w:r w:rsidRPr="007364B6">
              <w:rPr>
                <w:rFonts w:ascii="Tw Cen MT" w:hAnsi="Tw Cen MT"/>
              </w:rPr>
              <w:t>Name of Contact Person</w:t>
            </w:r>
          </w:p>
        </w:tc>
        <w:tc>
          <w:tcPr>
            <w:tcW w:w="3264" w:type="dxa"/>
            <w:shd w:val="clear" w:color="auto" w:fill="auto"/>
            <w:vAlign w:val="center"/>
          </w:tcPr>
          <w:p w14:paraId="66E6C960" w14:textId="77777777" w:rsidR="00A42C77" w:rsidRPr="007364B6" w:rsidRDefault="00A42C77" w:rsidP="006E2308">
            <w:pPr>
              <w:rPr>
                <w:rFonts w:ascii="Tw Cen MT" w:hAnsi="Tw Cen MT"/>
              </w:rPr>
            </w:pPr>
            <w:r w:rsidRPr="007364B6">
              <w:rPr>
                <w:rFonts w:ascii="Tw Cen MT" w:hAnsi="Tw Cen MT"/>
              </w:rPr>
              <w:fldChar w:fldCharType="begin">
                <w:ffData>
                  <w:name w:val="Text30"/>
                  <w:enabled/>
                  <w:calcOnExit w:val="0"/>
                  <w:textInput/>
                </w:ffData>
              </w:fldChar>
            </w:r>
            <w:bookmarkStart w:id="19" w:name="Text30"/>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bookmarkEnd w:id="19"/>
          </w:p>
        </w:tc>
        <w:tc>
          <w:tcPr>
            <w:tcW w:w="810" w:type="dxa"/>
            <w:shd w:val="clear" w:color="auto" w:fill="auto"/>
            <w:vAlign w:val="center"/>
          </w:tcPr>
          <w:p w14:paraId="3EC85C64" w14:textId="77777777" w:rsidR="00A42C77" w:rsidRPr="007364B6" w:rsidRDefault="00A42C77" w:rsidP="006E2308">
            <w:pPr>
              <w:rPr>
                <w:rFonts w:ascii="Tw Cen MT" w:hAnsi="Tw Cen MT"/>
              </w:rPr>
            </w:pPr>
            <w:r w:rsidRPr="007364B6">
              <w:rPr>
                <w:rFonts w:ascii="Tw Cen MT" w:hAnsi="Tw Cen MT"/>
              </w:rPr>
              <w:t>Title</w:t>
            </w:r>
          </w:p>
        </w:tc>
        <w:tc>
          <w:tcPr>
            <w:tcW w:w="3078" w:type="dxa"/>
            <w:tcBorders>
              <w:right w:val="double" w:sz="4" w:space="0" w:color="auto"/>
            </w:tcBorders>
            <w:shd w:val="clear" w:color="auto" w:fill="auto"/>
            <w:vAlign w:val="center"/>
          </w:tcPr>
          <w:p w14:paraId="278D2D1D" w14:textId="77777777" w:rsidR="00A42C77" w:rsidRPr="007364B6" w:rsidRDefault="00A42C77" w:rsidP="006E2308">
            <w:pPr>
              <w:rPr>
                <w:rFonts w:ascii="Tw Cen MT" w:hAnsi="Tw Cen MT"/>
              </w:rPr>
            </w:pPr>
            <w:r w:rsidRPr="007364B6">
              <w:rPr>
                <w:rFonts w:ascii="Tw Cen MT" w:hAnsi="Tw Cen MT"/>
              </w:rPr>
              <w:fldChar w:fldCharType="begin">
                <w:ffData>
                  <w:name w:val="Text31"/>
                  <w:enabled/>
                  <w:calcOnExit w:val="0"/>
                  <w:textInput/>
                </w:ffData>
              </w:fldChar>
            </w:r>
            <w:bookmarkStart w:id="20" w:name="Text31"/>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bookmarkEnd w:id="20"/>
          </w:p>
        </w:tc>
      </w:tr>
      <w:tr w:rsidR="00A42C77" w:rsidRPr="007364B6" w14:paraId="443D108B" w14:textId="77777777" w:rsidTr="006E2308">
        <w:trPr>
          <w:trHeight w:val="359"/>
        </w:trPr>
        <w:tc>
          <w:tcPr>
            <w:tcW w:w="386" w:type="dxa"/>
            <w:vMerge/>
            <w:tcBorders>
              <w:left w:val="double" w:sz="4" w:space="0" w:color="auto"/>
            </w:tcBorders>
            <w:shd w:val="clear" w:color="auto" w:fill="auto"/>
          </w:tcPr>
          <w:p w14:paraId="5762045C" w14:textId="77777777" w:rsidR="00A42C77" w:rsidRPr="007364B6" w:rsidRDefault="00A42C77" w:rsidP="006E2308">
            <w:pPr>
              <w:rPr>
                <w:rFonts w:ascii="Tw Cen MT" w:hAnsi="Tw Cen MT"/>
              </w:rPr>
            </w:pPr>
          </w:p>
        </w:tc>
        <w:tc>
          <w:tcPr>
            <w:tcW w:w="3478" w:type="dxa"/>
            <w:shd w:val="clear" w:color="auto" w:fill="auto"/>
            <w:vAlign w:val="center"/>
          </w:tcPr>
          <w:p w14:paraId="664E1576" w14:textId="77777777" w:rsidR="00A42C77" w:rsidRPr="007364B6" w:rsidRDefault="00A42C77" w:rsidP="006E2308">
            <w:pPr>
              <w:rPr>
                <w:rFonts w:ascii="Tw Cen MT" w:hAnsi="Tw Cen MT"/>
              </w:rPr>
            </w:pPr>
            <w:r w:rsidRPr="007364B6">
              <w:rPr>
                <w:rFonts w:ascii="Tw Cen MT" w:hAnsi="Tw Cen MT"/>
              </w:rPr>
              <w:t>E-mail:</w:t>
            </w:r>
          </w:p>
        </w:tc>
        <w:tc>
          <w:tcPr>
            <w:tcW w:w="3264" w:type="dxa"/>
            <w:shd w:val="clear" w:color="auto" w:fill="auto"/>
            <w:vAlign w:val="center"/>
          </w:tcPr>
          <w:p w14:paraId="5C9A3A1D" w14:textId="77777777" w:rsidR="00A42C77" w:rsidRPr="007364B6" w:rsidRDefault="00A42C77" w:rsidP="006E2308">
            <w:pPr>
              <w:rPr>
                <w:rFonts w:ascii="Tw Cen MT" w:hAnsi="Tw Cen MT"/>
              </w:rPr>
            </w:pPr>
            <w:r w:rsidRPr="007364B6">
              <w:rPr>
                <w:rFonts w:ascii="Tw Cen MT" w:hAnsi="Tw Cen MT"/>
              </w:rPr>
              <w:fldChar w:fldCharType="begin">
                <w:ffData>
                  <w:name w:val="Text33"/>
                  <w:enabled/>
                  <w:calcOnExit w:val="0"/>
                  <w:textInput/>
                </w:ffData>
              </w:fldChar>
            </w:r>
            <w:bookmarkStart w:id="21" w:name="Text33"/>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bookmarkEnd w:id="21"/>
          </w:p>
        </w:tc>
        <w:tc>
          <w:tcPr>
            <w:tcW w:w="810" w:type="dxa"/>
            <w:shd w:val="clear" w:color="auto" w:fill="auto"/>
            <w:vAlign w:val="center"/>
          </w:tcPr>
          <w:p w14:paraId="23B45A1B" w14:textId="77777777" w:rsidR="00A42C77" w:rsidRPr="007364B6" w:rsidRDefault="00A42C77" w:rsidP="006E2308">
            <w:pPr>
              <w:rPr>
                <w:rFonts w:ascii="Tw Cen MT" w:hAnsi="Tw Cen MT"/>
              </w:rPr>
            </w:pPr>
            <w:r w:rsidRPr="007364B6">
              <w:rPr>
                <w:rFonts w:ascii="Tw Cen MT" w:hAnsi="Tw Cen MT"/>
              </w:rPr>
              <w:t>Phone:</w:t>
            </w:r>
          </w:p>
        </w:tc>
        <w:tc>
          <w:tcPr>
            <w:tcW w:w="3078" w:type="dxa"/>
            <w:tcBorders>
              <w:right w:val="double" w:sz="4" w:space="0" w:color="auto"/>
            </w:tcBorders>
            <w:shd w:val="clear" w:color="auto" w:fill="auto"/>
            <w:vAlign w:val="center"/>
          </w:tcPr>
          <w:p w14:paraId="58F1830B" w14:textId="77777777" w:rsidR="00A42C77" w:rsidRPr="007364B6" w:rsidRDefault="00A42C77" w:rsidP="006E2308">
            <w:pPr>
              <w:rPr>
                <w:rFonts w:ascii="Tw Cen MT" w:hAnsi="Tw Cen MT"/>
              </w:rPr>
            </w:pPr>
            <w:r w:rsidRPr="007364B6">
              <w:rPr>
                <w:rFonts w:ascii="Tw Cen MT" w:hAnsi="Tw Cen MT"/>
              </w:rPr>
              <w:fldChar w:fldCharType="begin">
                <w:ffData>
                  <w:name w:val="Text34"/>
                  <w:enabled/>
                  <w:calcOnExit w:val="0"/>
                  <w:textInput/>
                </w:ffData>
              </w:fldChar>
            </w:r>
            <w:bookmarkStart w:id="22" w:name="Text34"/>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bookmarkEnd w:id="22"/>
          </w:p>
        </w:tc>
      </w:tr>
      <w:tr w:rsidR="00A42C77" w:rsidRPr="007364B6" w14:paraId="13604249" w14:textId="77777777" w:rsidTr="006E2308">
        <w:tc>
          <w:tcPr>
            <w:tcW w:w="386" w:type="dxa"/>
            <w:vMerge/>
            <w:tcBorders>
              <w:left w:val="double" w:sz="4" w:space="0" w:color="auto"/>
              <w:bottom w:val="double" w:sz="4" w:space="0" w:color="auto"/>
            </w:tcBorders>
            <w:shd w:val="clear" w:color="auto" w:fill="auto"/>
          </w:tcPr>
          <w:p w14:paraId="75B06C46" w14:textId="77777777" w:rsidR="00A42C77" w:rsidRPr="007364B6" w:rsidRDefault="00A42C77" w:rsidP="006E2308">
            <w:pPr>
              <w:rPr>
                <w:rFonts w:ascii="Tw Cen MT" w:hAnsi="Tw Cen MT"/>
              </w:rPr>
            </w:pPr>
          </w:p>
        </w:tc>
        <w:tc>
          <w:tcPr>
            <w:tcW w:w="3478" w:type="dxa"/>
            <w:tcBorders>
              <w:bottom w:val="double" w:sz="4" w:space="0" w:color="auto"/>
            </w:tcBorders>
            <w:shd w:val="clear" w:color="auto" w:fill="auto"/>
            <w:vAlign w:val="center"/>
          </w:tcPr>
          <w:p w14:paraId="0C36BA16" w14:textId="77777777" w:rsidR="00A42C77" w:rsidRPr="007364B6" w:rsidRDefault="00A42C77" w:rsidP="006E2308">
            <w:pPr>
              <w:rPr>
                <w:rFonts w:ascii="Tw Cen MT" w:hAnsi="Tw Cen MT"/>
              </w:rPr>
            </w:pPr>
            <w:r w:rsidRPr="007364B6">
              <w:rPr>
                <w:rFonts w:ascii="Tw Cen MT" w:hAnsi="Tw Cen MT"/>
              </w:rPr>
              <w:t>Type of product / service provided to client</w:t>
            </w:r>
          </w:p>
        </w:tc>
        <w:tc>
          <w:tcPr>
            <w:tcW w:w="7152" w:type="dxa"/>
            <w:gridSpan w:val="3"/>
            <w:tcBorders>
              <w:bottom w:val="double" w:sz="4" w:space="0" w:color="auto"/>
              <w:right w:val="double" w:sz="4" w:space="0" w:color="auto"/>
            </w:tcBorders>
            <w:shd w:val="clear" w:color="auto" w:fill="auto"/>
            <w:vAlign w:val="center"/>
          </w:tcPr>
          <w:p w14:paraId="2A8D8CD3" w14:textId="77777777" w:rsidR="00A42C77" w:rsidRPr="007364B6" w:rsidRDefault="00A42C77" w:rsidP="006E2308">
            <w:pPr>
              <w:rPr>
                <w:rFonts w:ascii="Tw Cen MT" w:hAnsi="Tw Cen MT"/>
              </w:rPr>
            </w:pPr>
            <w:r w:rsidRPr="007364B6">
              <w:rPr>
                <w:rFonts w:ascii="Tw Cen MT" w:hAnsi="Tw Cen MT"/>
              </w:rPr>
              <w:fldChar w:fldCharType="begin">
                <w:ffData>
                  <w:name w:val="Text32"/>
                  <w:enabled/>
                  <w:calcOnExit w:val="0"/>
                  <w:textInput/>
                </w:ffData>
              </w:fldChar>
            </w:r>
            <w:bookmarkStart w:id="23" w:name="Text32"/>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bookmarkEnd w:id="23"/>
          </w:p>
        </w:tc>
      </w:tr>
      <w:tr w:rsidR="00A42C77" w:rsidRPr="007364B6" w14:paraId="08114CB8" w14:textId="77777777" w:rsidTr="006E2308">
        <w:trPr>
          <w:trHeight w:val="366"/>
        </w:trPr>
        <w:tc>
          <w:tcPr>
            <w:tcW w:w="386" w:type="dxa"/>
            <w:vMerge w:val="restart"/>
            <w:tcBorders>
              <w:top w:val="double" w:sz="4" w:space="0" w:color="auto"/>
              <w:left w:val="double" w:sz="4" w:space="0" w:color="auto"/>
            </w:tcBorders>
            <w:shd w:val="clear" w:color="auto" w:fill="auto"/>
            <w:vAlign w:val="center"/>
          </w:tcPr>
          <w:p w14:paraId="6EDBB6DE" w14:textId="77777777" w:rsidR="00A42C77" w:rsidRPr="007364B6" w:rsidRDefault="00A42C77" w:rsidP="006E2308">
            <w:pPr>
              <w:rPr>
                <w:rFonts w:ascii="Tw Cen MT" w:hAnsi="Tw Cen MT"/>
                <w:b/>
              </w:rPr>
            </w:pPr>
            <w:r w:rsidRPr="007364B6">
              <w:rPr>
                <w:rFonts w:ascii="Tw Cen MT" w:hAnsi="Tw Cen MT"/>
                <w:b/>
              </w:rPr>
              <w:t xml:space="preserve">2 </w:t>
            </w:r>
          </w:p>
        </w:tc>
        <w:tc>
          <w:tcPr>
            <w:tcW w:w="3478" w:type="dxa"/>
            <w:tcBorders>
              <w:top w:val="double" w:sz="4" w:space="0" w:color="auto"/>
            </w:tcBorders>
            <w:shd w:val="clear" w:color="auto" w:fill="auto"/>
            <w:vAlign w:val="center"/>
          </w:tcPr>
          <w:p w14:paraId="7E03665E" w14:textId="77777777" w:rsidR="00A42C77" w:rsidRPr="007364B6" w:rsidRDefault="00A42C77" w:rsidP="006E2308">
            <w:pPr>
              <w:rPr>
                <w:rFonts w:ascii="Tw Cen MT" w:hAnsi="Tw Cen MT"/>
              </w:rPr>
            </w:pPr>
            <w:r w:rsidRPr="007364B6">
              <w:rPr>
                <w:rFonts w:ascii="Tw Cen MT" w:hAnsi="Tw Cen MT"/>
              </w:rPr>
              <w:t>Name of Organization/Business</w:t>
            </w:r>
          </w:p>
        </w:tc>
        <w:tc>
          <w:tcPr>
            <w:tcW w:w="7152" w:type="dxa"/>
            <w:gridSpan w:val="3"/>
            <w:tcBorders>
              <w:top w:val="double" w:sz="4" w:space="0" w:color="auto"/>
              <w:right w:val="double" w:sz="4" w:space="0" w:color="auto"/>
            </w:tcBorders>
            <w:shd w:val="clear" w:color="auto" w:fill="auto"/>
            <w:vAlign w:val="center"/>
          </w:tcPr>
          <w:p w14:paraId="637B30F0" w14:textId="77777777" w:rsidR="00A42C77" w:rsidRPr="007364B6" w:rsidRDefault="00A42C77" w:rsidP="006E2308">
            <w:pPr>
              <w:rPr>
                <w:rFonts w:ascii="Tw Cen MT" w:hAnsi="Tw Cen MT"/>
              </w:rPr>
            </w:pPr>
            <w:r w:rsidRPr="007364B6">
              <w:rPr>
                <w:rFonts w:ascii="Tw Cen MT" w:hAnsi="Tw Cen MT"/>
              </w:rPr>
              <w:fldChar w:fldCharType="begin">
                <w:ffData>
                  <w:name w:val="Text29"/>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r w:rsidR="00A42C77" w:rsidRPr="007364B6" w14:paraId="57A02A2C" w14:textId="77777777" w:rsidTr="006E2308">
        <w:trPr>
          <w:trHeight w:val="359"/>
        </w:trPr>
        <w:tc>
          <w:tcPr>
            <w:tcW w:w="386" w:type="dxa"/>
            <w:vMerge/>
            <w:tcBorders>
              <w:left w:val="double" w:sz="4" w:space="0" w:color="auto"/>
            </w:tcBorders>
            <w:shd w:val="clear" w:color="auto" w:fill="auto"/>
          </w:tcPr>
          <w:p w14:paraId="1AB8E70B" w14:textId="77777777" w:rsidR="00A42C77" w:rsidRPr="007364B6" w:rsidRDefault="00A42C77" w:rsidP="006E2308">
            <w:pPr>
              <w:rPr>
                <w:rFonts w:ascii="Tw Cen MT" w:hAnsi="Tw Cen MT"/>
              </w:rPr>
            </w:pPr>
          </w:p>
        </w:tc>
        <w:tc>
          <w:tcPr>
            <w:tcW w:w="3478" w:type="dxa"/>
            <w:shd w:val="clear" w:color="auto" w:fill="auto"/>
            <w:vAlign w:val="center"/>
          </w:tcPr>
          <w:p w14:paraId="42844D50" w14:textId="77777777" w:rsidR="00A42C77" w:rsidRPr="007364B6" w:rsidRDefault="00A42C77" w:rsidP="006E2308">
            <w:pPr>
              <w:rPr>
                <w:rFonts w:ascii="Tw Cen MT" w:hAnsi="Tw Cen MT"/>
              </w:rPr>
            </w:pPr>
            <w:r w:rsidRPr="007364B6">
              <w:rPr>
                <w:rFonts w:ascii="Tw Cen MT" w:hAnsi="Tw Cen MT"/>
              </w:rPr>
              <w:t>Name of Contact Person</w:t>
            </w:r>
          </w:p>
        </w:tc>
        <w:tc>
          <w:tcPr>
            <w:tcW w:w="3264" w:type="dxa"/>
            <w:shd w:val="clear" w:color="auto" w:fill="auto"/>
            <w:vAlign w:val="center"/>
          </w:tcPr>
          <w:p w14:paraId="6896D85E" w14:textId="77777777" w:rsidR="00A42C77" w:rsidRPr="007364B6" w:rsidRDefault="00A42C77" w:rsidP="006E2308">
            <w:pPr>
              <w:rPr>
                <w:rFonts w:ascii="Tw Cen MT" w:hAnsi="Tw Cen MT"/>
              </w:rPr>
            </w:pPr>
            <w:r w:rsidRPr="007364B6">
              <w:rPr>
                <w:rFonts w:ascii="Tw Cen MT" w:hAnsi="Tw Cen MT"/>
              </w:rPr>
              <w:fldChar w:fldCharType="begin">
                <w:ffData>
                  <w:name w:val="Text30"/>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c>
          <w:tcPr>
            <w:tcW w:w="810" w:type="dxa"/>
            <w:shd w:val="clear" w:color="auto" w:fill="auto"/>
            <w:vAlign w:val="center"/>
          </w:tcPr>
          <w:p w14:paraId="7DF773F9" w14:textId="77777777" w:rsidR="00A42C77" w:rsidRPr="007364B6" w:rsidRDefault="00A42C77" w:rsidP="006E2308">
            <w:pPr>
              <w:rPr>
                <w:rFonts w:ascii="Tw Cen MT" w:hAnsi="Tw Cen MT"/>
              </w:rPr>
            </w:pPr>
            <w:r w:rsidRPr="007364B6">
              <w:rPr>
                <w:rFonts w:ascii="Tw Cen MT" w:hAnsi="Tw Cen MT"/>
              </w:rPr>
              <w:t>Title</w:t>
            </w:r>
          </w:p>
        </w:tc>
        <w:tc>
          <w:tcPr>
            <w:tcW w:w="3078" w:type="dxa"/>
            <w:tcBorders>
              <w:right w:val="double" w:sz="4" w:space="0" w:color="auto"/>
            </w:tcBorders>
            <w:shd w:val="clear" w:color="auto" w:fill="auto"/>
            <w:vAlign w:val="center"/>
          </w:tcPr>
          <w:p w14:paraId="192911E4" w14:textId="77777777" w:rsidR="00A42C77" w:rsidRPr="007364B6" w:rsidRDefault="00A42C77" w:rsidP="006E2308">
            <w:pPr>
              <w:rPr>
                <w:rFonts w:ascii="Tw Cen MT" w:hAnsi="Tw Cen MT"/>
              </w:rPr>
            </w:pPr>
            <w:r w:rsidRPr="007364B6">
              <w:rPr>
                <w:rFonts w:ascii="Tw Cen MT" w:hAnsi="Tw Cen MT"/>
              </w:rPr>
              <w:fldChar w:fldCharType="begin">
                <w:ffData>
                  <w:name w:val="Text31"/>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r w:rsidR="00A42C77" w:rsidRPr="007364B6" w14:paraId="608EC27F" w14:textId="77777777" w:rsidTr="006E2308">
        <w:trPr>
          <w:trHeight w:val="341"/>
        </w:trPr>
        <w:tc>
          <w:tcPr>
            <w:tcW w:w="386" w:type="dxa"/>
            <w:vMerge/>
            <w:tcBorders>
              <w:left w:val="double" w:sz="4" w:space="0" w:color="auto"/>
            </w:tcBorders>
            <w:shd w:val="clear" w:color="auto" w:fill="auto"/>
          </w:tcPr>
          <w:p w14:paraId="367ECBBA" w14:textId="77777777" w:rsidR="00A42C77" w:rsidRPr="007364B6" w:rsidRDefault="00A42C77" w:rsidP="006E2308">
            <w:pPr>
              <w:rPr>
                <w:rFonts w:ascii="Tw Cen MT" w:hAnsi="Tw Cen MT"/>
              </w:rPr>
            </w:pPr>
          </w:p>
        </w:tc>
        <w:tc>
          <w:tcPr>
            <w:tcW w:w="3478" w:type="dxa"/>
            <w:shd w:val="clear" w:color="auto" w:fill="auto"/>
            <w:vAlign w:val="center"/>
          </w:tcPr>
          <w:p w14:paraId="395A6E12" w14:textId="77777777" w:rsidR="00A42C77" w:rsidRPr="007364B6" w:rsidRDefault="00A42C77" w:rsidP="006E2308">
            <w:pPr>
              <w:rPr>
                <w:rFonts w:ascii="Tw Cen MT" w:hAnsi="Tw Cen MT"/>
              </w:rPr>
            </w:pPr>
            <w:r w:rsidRPr="007364B6">
              <w:rPr>
                <w:rFonts w:ascii="Tw Cen MT" w:hAnsi="Tw Cen MT"/>
              </w:rPr>
              <w:t>E-mail:</w:t>
            </w:r>
          </w:p>
        </w:tc>
        <w:tc>
          <w:tcPr>
            <w:tcW w:w="3264" w:type="dxa"/>
            <w:shd w:val="clear" w:color="auto" w:fill="auto"/>
            <w:vAlign w:val="center"/>
          </w:tcPr>
          <w:p w14:paraId="5D3D77A9" w14:textId="77777777" w:rsidR="00A42C77" w:rsidRPr="007364B6" w:rsidRDefault="00A42C77" w:rsidP="006E2308">
            <w:pPr>
              <w:rPr>
                <w:rFonts w:ascii="Tw Cen MT" w:hAnsi="Tw Cen MT"/>
              </w:rPr>
            </w:pPr>
            <w:r w:rsidRPr="007364B6">
              <w:rPr>
                <w:rFonts w:ascii="Tw Cen MT" w:hAnsi="Tw Cen MT"/>
              </w:rPr>
              <w:fldChar w:fldCharType="begin">
                <w:ffData>
                  <w:name w:val="Text33"/>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c>
          <w:tcPr>
            <w:tcW w:w="810" w:type="dxa"/>
            <w:shd w:val="clear" w:color="auto" w:fill="auto"/>
            <w:vAlign w:val="center"/>
          </w:tcPr>
          <w:p w14:paraId="1A248768" w14:textId="77777777" w:rsidR="00A42C77" w:rsidRPr="007364B6" w:rsidRDefault="00A42C77" w:rsidP="006E2308">
            <w:pPr>
              <w:rPr>
                <w:rFonts w:ascii="Tw Cen MT" w:hAnsi="Tw Cen MT"/>
              </w:rPr>
            </w:pPr>
            <w:r w:rsidRPr="007364B6">
              <w:rPr>
                <w:rFonts w:ascii="Tw Cen MT" w:hAnsi="Tw Cen MT"/>
              </w:rPr>
              <w:t>Phone:</w:t>
            </w:r>
          </w:p>
        </w:tc>
        <w:tc>
          <w:tcPr>
            <w:tcW w:w="3078" w:type="dxa"/>
            <w:tcBorders>
              <w:right w:val="double" w:sz="4" w:space="0" w:color="auto"/>
            </w:tcBorders>
            <w:shd w:val="clear" w:color="auto" w:fill="auto"/>
            <w:vAlign w:val="center"/>
          </w:tcPr>
          <w:p w14:paraId="066B61AC" w14:textId="77777777" w:rsidR="00A42C77" w:rsidRPr="007364B6" w:rsidRDefault="00A42C77" w:rsidP="006E2308">
            <w:pPr>
              <w:rPr>
                <w:rFonts w:ascii="Tw Cen MT" w:hAnsi="Tw Cen MT"/>
              </w:rPr>
            </w:pPr>
            <w:r w:rsidRPr="007364B6">
              <w:rPr>
                <w:rFonts w:ascii="Tw Cen MT" w:hAnsi="Tw Cen MT"/>
              </w:rPr>
              <w:fldChar w:fldCharType="begin">
                <w:ffData>
                  <w:name w:val="Text34"/>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r w:rsidR="00A42C77" w:rsidRPr="007364B6" w14:paraId="46F6365C" w14:textId="77777777" w:rsidTr="006E2308">
        <w:tc>
          <w:tcPr>
            <w:tcW w:w="386" w:type="dxa"/>
            <w:vMerge/>
            <w:tcBorders>
              <w:left w:val="double" w:sz="4" w:space="0" w:color="auto"/>
              <w:bottom w:val="double" w:sz="4" w:space="0" w:color="auto"/>
            </w:tcBorders>
            <w:shd w:val="clear" w:color="auto" w:fill="auto"/>
          </w:tcPr>
          <w:p w14:paraId="5FC8791F" w14:textId="77777777" w:rsidR="00A42C77" w:rsidRPr="007364B6" w:rsidRDefault="00A42C77" w:rsidP="006E2308">
            <w:pPr>
              <w:rPr>
                <w:rFonts w:ascii="Tw Cen MT" w:hAnsi="Tw Cen MT"/>
              </w:rPr>
            </w:pPr>
          </w:p>
        </w:tc>
        <w:tc>
          <w:tcPr>
            <w:tcW w:w="3478" w:type="dxa"/>
            <w:tcBorders>
              <w:bottom w:val="double" w:sz="4" w:space="0" w:color="auto"/>
            </w:tcBorders>
            <w:shd w:val="clear" w:color="auto" w:fill="auto"/>
            <w:vAlign w:val="center"/>
          </w:tcPr>
          <w:p w14:paraId="28DB8530" w14:textId="77777777" w:rsidR="00A42C77" w:rsidRPr="007364B6" w:rsidRDefault="00A42C77" w:rsidP="006E2308">
            <w:pPr>
              <w:rPr>
                <w:rFonts w:ascii="Tw Cen MT" w:hAnsi="Tw Cen MT"/>
              </w:rPr>
            </w:pPr>
            <w:r w:rsidRPr="007364B6">
              <w:rPr>
                <w:rFonts w:ascii="Tw Cen MT" w:hAnsi="Tw Cen MT"/>
              </w:rPr>
              <w:t>Type of product / service provided to client</w:t>
            </w:r>
          </w:p>
        </w:tc>
        <w:tc>
          <w:tcPr>
            <w:tcW w:w="7152" w:type="dxa"/>
            <w:gridSpan w:val="3"/>
            <w:tcBorders>
              <w:bottom w:val="double" w:sz="4" w:space="0" w:color="auto"/>
              <w:right w:val="double" w:sz="4" w:space="0" w:color="auto"/>
            </w:tcBorders>
            <w:shd w:val="clear" w:color="auto" w:fill="auto"/>
            <w:vAlign w:val="center"/>
          </w:tcPr>
          <w:p w14:paraId="08913DA2" w14:textId="77777777" w:rsidR="00A42C77" w:rsidRPr="007364B6" w:rsidRDefault="00A42C77" w:rsidP="006E2308">
            <w:pPr>
              <w:rPr>
                <w:rFonts w:ascii="Tw Cen MT" w:hAnsi="Tw Cen MT"/>
              </w:rPr>
            </w:pPr>
            <w:r w:rsidRPr="007364B6">
              <w:rPr>
                <w:rFonts w:ascii="Tw Cen MT" w:hAnsi="Tw Cen MT"/>
              </w:rPr>
              <w:fldChar w:fldCharType="begin">
                <w:ffData>
                  <w:name w:val="Text32"/>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r w:rsidR="00A42C77" w:rsidRPr="007364B6" w14:paraId="1F9681E0" w14:textId="77777777" w:rsidTr="006E2308">
        <w:trPr>
          <w:trHeight w:val="348"/>
        </w:trPr>
        <w:tc>
          <w:tcPr>
            <w:tcW w:w="386" w:type="dxa"/>
            <w:vMerge w:val="restart"/>
            <w:tcBorders>
              <w:top w:val="double" w:sz="4" w:space="0" w:color="auto"/>
              <w:left w:val="double" w:sz="4" w:space="0" w:color="auto"/>
            </w:tcBorders>
            <w:shd w:val="clear" w:color="auto" w:fill="auto"/>
            <w:vAlign w:val="center"/>
          </w:tcPr>
          <w:p w14:paraId="6E903E56" w14:textId="77777777" w:rsidR="00A42C77" w:rsidRPr="007364B6" w:rsidRDefault="00A42C77" w:rsidP="006E2308">
            <w:pPr>
              <w:rPr>
                <w:rFonts w:ascii="Tw Cen MT" w:hAnsi="Tw Cen MT"/>
                <w:b/>
              </w:rPr>
            </w:pPr>
            <w:r w:rsidRPr="007364B6">
              <w:rPr>
                <w:rFonts w:ascii="Tw Cen MT" w:hAnsi="Tw Cen MT"/>
                <w:b/>
              </w:rPr>
              <w:t xml:space="preserve">3 </w:t>
            </w:r>
          </w:p>
        </w:tc>
        <w:tc>
          <w:tcPr>
            <w:tcW w:w="3478" w:type="dxa"/>
            <w:tcBorders>
              <w:top w:val="double" w:sz="4" w:space="0" w:color="auto"/>
            </w:tcBorders>
            <w:shd w:val="clear" w:color="auto" w:fill="auto"/>
            <w:vAlign w:val="center"/>
          </w:tcPr>
          <w:p w14:paraId="2EB45E0F" w14:textId="77777777" w:rsidR="00A42C77" w:rsidRPr="007364B6" w:rsidRDefault="00A42C77" w:rsidP="006E2308">
            <w:pPr>
              <w:rPr>
                <w:rFonts w:ascii="Tw Cen MT" w:hAnsi="Tw Cen MT"/>
              </w:rPr>
            </w:pPr>
            <w:r w:rsidRPr="007364B6">
              <w:rPr>
                <w:rFonts w:ascii="Tw Cen MT" w:hAnsi="Tw Cen MT"/>
              </w:rPr>
              <w:t>Name of Organization/Business</w:t>
            </w:r>
          </w:p>
        </w:tc>
        <w:tc>
          <w:tcPr>
            <w:tcW w:w="7152" w:type="dxa"/>
            <w:gridSpan w:val="3"/>
            <w:tcBorders>
              <w:top w:val="double" w:sz="4" w:space="0" w:color="auto"/>
              <w:right w:val="double" w:sz="4" w:space="0" w:color="auto"/>
            </w:tcBorders>
            <w:shd w:val="clear" w:color="auto" w:fill="auto"/>
            <w:vAlign w:val="center"/>
          </w:tcPr>
          <w:p w14:paraId="58891FD1" w14:textId="77777777" w:rsidR="00A42C77" w:rsidRPr="007364B6" w:rsidRDefault="00A42C77" w:rsidP="006E2308">
            <w:pPr>
              <w:rPr>
                <w:rFonts w:ascii="Tw Cen MT" w:hAnsi="Tw Cen MT"/>
              </w:rPr>
            </w:pPr>
            <w:r w:rsidRPr="007364B6">
              <w:rPr>
                <w:rFonts w:ascii="Tw Cen MT" w:hAnsi="Tw Cen MT"/>
              </w:rPr>
              <w:fldChar w:fldCharType="begin">
                <w:ffData>
                  <w:name w:val="Text29"/>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r w:rsidR="00A42C77" w:rsidRPr="007364B6" w14:paraId="5474F912" w14:textId="77777777" w:rsidTr="006E2308">
        <w:trPr>
          <w:trHeight w:val="359"/>
        </w:trPr>
        <w:tc>
          <w:tcPr>
            <w:tcW w:w="386" w:type="dxa"/>
            <w:vMerge/>
            <w:tcBorders>
              <w:left w:val="double" w:sz="4" w:space="0" w:color="auto"/>
            </w:tcBorders>
            <w:shd w:val="clear" w:color="auto" w:fill="auto"/>
          </w:tcPr>
          <w:p w14:paraId="6C0125E5" w14:textId="77777777" w:rsidR="00A42C77" w:rsidRPr="007364B6" w:rsidRDefault="00A42C77" w:rsidP="006E2308">
            <w:pPr>
              <w:rPr>
                <w:rFonts w:ascii="Tw Cen MT" w:hAnsi="Tw Cen MT"/>
              </w:rPr>
            </w:pPr>
          </w:p>
        </w:tc>
        <w:tc>
          <w:tcPr>
            <w:tcW w:w="3478" w:type="dxa"/>
            <w:shd w:val="clear" w:color="auto" w:fill="auto"/>
            <w:vAlign w:val="center"/>
          </w:tcPr>
          <w:p w14:paraId="0317B2E3" w14:textId="77777777" w:rsidR="00A42C77" w:rsidRPr="007364B6" w:rsidRDefault="00A42C77" w:rsidP="006E2308">
            <w:pPr>
              <w:rPr>
                <w:rFonts w:ascii="Tw Cen MT" w:hAnsi="Tw Cen MT"/>
              </w:rPr>
            </w:pPr>
            <w:r w:rsidRPr="007364B6">
              <w:rPr>
                <w:rFonts w:ascii="Tw Cen MT" w:hAnsi="Tw Cen MT"/>
              </w:rPr>
              <w:t>Name of Contact Person</w:t>
            </w:r>
          </w:p>
        </w:tc>
        <w:tc>
          <w:tcPr>
            <w:tcW w:w="3264" w:type="dxa"/>
            <w:shd w:val="clear" w:color="auto" w:fill="auto"/>
            <w:vAlign w:val="center"/>
          </w:tcPr>
          <w:p w14:paraId="3F366922" w14:textId="77777777" w:rsidR="00A42C77" w:rsidRPr="007364B6" w:rsidRDefault="00A42C77" w:rsidP="006E2308">
            <w:pPr>
              <w:rPr>
                <w:rFonts w:ascii="Tw Cen MT" w:hAnsi="Tw Cen MT"/>
              </w:rPr>
            </w:pPr>
            <w:r w:rsidRPr="007364B6">
              <w:rPr>
                <w:rFonts w:ascii="Tw Cen MT" w:hAnsi="Tw Cen MT"/>
              </w:rPr>
              <w:fldChar w:fldCharType="begin">
                <w:ffData>
                  <w:name w:val="Text30"/>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c>
          <w:tcPr>
            <w:tcW w:w="810" w:type="dxa"/>
            <w:shd w:val="clear" w:color="auto" w:fill="auto"/>
            <w:vAlign w:val="center"/>
          </w:tcPr>
          <w:p w14:paraId="256C1FD0" w14:textId="77777777" w:rsidR="00A42C77" w:rsidRPr="007364B6" w:rsidRDefault="00A42C77" w:rsidP="006E2308">
            <w:pPr>
              <w:rPr>
                <w:rFonts w:ascii="Tw Cen MT" w:hAnsi="Tw Cen MT"/>
              </w:rPr>
            </w:pPr>
            <w:r w:rsidRPr="007364B6">
              <w:rPr>
                <w:rFonts w:ascii="Tw Cen MT" w:hAnsi="Tw Cen MT"/>
              </w:rPr>
              <w:t>Title</w:t>
            </w:r>
          </w:p>
        </w:tc>
        <w:tc>
          <w:tcPr>
            <w:tcW w:w="3078" w:type="dxa"/>
            <w:tcBorders>
              <w:right w:val="double" w:sz="4" w:space="0" w:color="auto"/>
            </w:tcBorders>
            <w:shd w:val="clear" w:color="auto" w:fill="auto"/>
            <w:vAlign w:val="center"/>
          </w:tcPr>
          <w:p w14:paraId="400D2C9A" w14:textId="77777777" w:rsidR="00A42C77" w:rsidRPr="007364B6" w:rsidRDefault="00A42C77" w:rsidP="006E2308">
            <w:pPr>
              <w:rPr>
                <w:rFonts w:ascii="Tw Cen MT" w:hAnsi="Tw Cen MT"/>
              </w:rPr>
            </w:pPr>
            <w:r w:rsidRPr="007364B6">
              <w:rPr>
                <w:rFonts w:ascii="Tw Cen MT" w:hAnsi="Tw Cen MT"/>
              </w:rPr>
              <w:fldChar w:fldCharType="begin">
                <w:ffData>
                  <w:name w:val="Text31"/>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r w:rsidR="00A42C77" w:rsidRPr="007364B6" w14:paraId="1F274C63" w14:textId="77777777" w:rsidTr="006E2308">
        <w:trPr>
          <w:trHeight w:val="341"/>
        </w:trPr>
        <w:tc>
          <w:tcPr>
            <w:tcW w:w="386" w:type="dxa"/>
            <w:vMerge/>
            <w:tcBorders>
              <w:left w:val="double" w:sz="4" w:space="0" w:color="auto"/>
            </w:tcBorders>
            <w:shd w:val="clear" w:color="auto" w:fill="auto"/>
          </w:tcPr>
          <w:p w14:paraId="2683FB50" w14:textId="77777777" w:rsidR="00A42C77" w:rsidRPr="007364B6" w:rsidRDefault="00A42C77" w:rsidP="006E2308">
            <w:pPr>
              <w:rPr>
                <w:rFonts w:ascii="Tw Cen MT" w:hAnsi="Tw Cen MT"/>
              </w:rPr>
            </w:pPr>
          </w:p>
        </w:tc>
        <w:tc>
          <w:tcPr>
            <w:tcW w:w="3478" w:type="dxa"/>
            <w:shd w:val="clear" w:color="auto" w:fill="auto"/>
            <w:vAlign w:val="center"/>
          </w:tcPr>
          <w:p w14:paraId="304CE263" w14:textId="77777777" w:rsidR="00A42C77" w:rsidRPr="007364B6" w:rsidRDefault="00A42C77" w:rsidP="006E2308">
            <w:pPr>
              <w:rPr>
                <w:rFonts w:ascii="Tw Cen MT" w:hAnsi="Tw Cen MT"/>
              </w:rPr>
            </w:pPr>
            <w:r w:rsidRPr="007364B6">
              <w:rPr>
                <w:rFonts w:ascii="Tw Cen MT" w:hAnsi="Tw Cen MT"/>
              </w:rPr>
              <w:t>E-mail:</w:t>
            </w:r>
          </w:p>
        </w:tc>
        <w:tc>
          <w:tcPr>
            <w:tcW w:w="3264" w:type="dxa"/>
            <w:shd w:val="clear" w:color="auto" w:fill="auto"/>
            <w:vAlign w:val="center"/>
          </w:tcPr>
          <w:p w14:paraId="1095BDE5" w14:textId="77777777" w:rsidR="00A42C77" w:rsidRPr="007364B6" w:rsidRDefault="00A42C77" w:rsidP="006E2308">
            <w:pPr>
              <w:rPr>
                <w:rFonts w:ascii="Tw Cen MT" w:hAnsi="Tw Cen MT"/>
              </w:rPr>
            </w:pPr>
            <w:r w:rsidRPr="007364B6">
              <w:rPr>
                <w:rFonts w:ascii="Tw Cen MT" w:hAnsi="Tw Cen MT"/>
              </w:rPr>
              <w:fldChar w:fldCharType="begin">
                <w:ffData>
                  <w:name w:val="Text33"/>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c>
          <w:tcPr>
            <w:tcW w:w="810" w:type="dxa"/>
            <w:shd w:val="clear" w:color="auto" w:fill="auto"/>
            <w:vAlign w:val="center"/>
          </w:tcPr>
          <w:p w14:paraId="5BA2AA12" w14:textId="77777777" w:rsidR="00A42C77" w:rsidRPr="007364B6" w:rsidRDefault="00A42C77" w:rsidP="006E2308">
            <w:pPr>
              <w:rPr>
                <w:rFonts w:ascii="Tw Cen MT" w:hAnsi="Tw Cen MT"/>
              </w:rPr>
            </w:pPr>
            <w:r w:rsidRPr="007364B6">
              <w:rPr>
                <w:rFonts w:ascii="Tw Cen MT" w:hAnsi="Tw Cen MT"/>
              </w:rPr>
              <w:t>Phone:</w:t>
            </w:r>
          </w:p>
        </w:tc>
        <w:tc>
          <w:tcPr>
            <w:tcW w:w="3078" w:type="dxa"/>
            <w:tcBorders>
              <w:right w:val="double" w:sz="4" w:space="0" w:color="auto"/>
            </w:tcBorders>
            <w:shd w:val="clear" w:color="auto" w:fill="auto"/>
            <w:vAlign w:val="center"/>
          </w:tcPr>
          <w:p w14:paraId="0A635101" w14:textId="77777777" w:rsidR="00A42C77" w:rsidRPr="007364B6" w:rsidRDefault="00A42C77" w:rsidP="006E2308">
            <w:pPr>
              <w:rPr>
                <w:rFonts w:ascii="Tw Cen MT" w:hAnsi="Tw Cen MT"/>
              </w:rPr>
            </w:pPr>
            <w:r w:rsidRPr="007364B6">
              <w:rPr>
                <w:rFonts w:ascii="Tw Cen MT" w:hAnsi="Tw Cen MT"/>
              </w:rPr>
              <w:fldChar w:fldCharType="begin">
                <w:ffData>
                  <w:name w:val="Text34"/>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r w:rsidR="00A42C77" w:rsidRPr="007364B6" w14:paraId="35C3E688" w14:textId="77777777" w:rsidTr="006E2308">
        <w:tc>
          <w:tcPr>
            <w:tcW w:w="386" w:type="dxa"/>
            <w:vMerge/>
            <w:tcBorders>
              <w:left w:val="double" w:sz="4" w:space="0" w:color="auto"/>
              <w:bottom w:val="double" w:sz="4" w:space="0" w:color="auto"/>
            </w:tcBorders>
            <w:shd w:val="clear" w:color="auto" w:fill="auto"/>
          </w:tcPr>
          <w:p w14:paraId="41AA2E35" w14:textId="77777777" w:rsidR="00A42C77" w:rsidRPr="007364B6" w:rsidRDefault="00A42C77" w:rsidP="006E2308">
            <w:pPr>
              <w:rPr>
                <w:rFonts w:ascii="Tw Cen MT" w:hAnsi="Tw Cen MT"/>
              </w:rPr>
            </w:pPr>
          </w:p>
        </w:tc>
        <w:tc>
          <w:tcPr>
            <w:tcW w:w="3478" w:type="dxa"/>
            <w:tcBorders>
              <w:bottom w:val="double" w:sz="4" w:space="0" w:color="auto"/>
            </w:tcBorders>
            <w:shd w:val="clear" w:color="auto" w:fill="auto"/>
          </w:tcPr>
          <w:p w14:paraId="38BB8298" w14:textId="77777777" w:rsidR="00A42C77" w:rsidRPr="007364B6" w:rsidRDefault="00A42C77" w:rsidP="006E2308">
            <w:pPr>
              <w:rPr>
                <w:rFonts w:ascii="Tw Cen MT" w:hAnsi="Tw Cen MT"/>
              </w:rPr>
            </w:pPr>
            <w:r w:rsidRPr="007364B6">
              <w:rPr>
                <w:rFonts w:ascii="Tw Cen MT" w:hAnsi="Tw Cen MT"/>
              </w:rPr>
              <w:t>Type of product / service provided to client</w:t>
            </w:r>
          </w:p>
        </w:tc>
        <w:tc>
          <w:tcPr>
            <w:tcW w:w="7152" w:type="dxa"/>
            <w:gridSpan w:val="3"/>
            <w:tcBorders>
              <w:bottom w:val="double" w:sz="4" w:space="0" w:color="auto"/>
              <w:right w:val="double" w:sz="4" w:space="0" w:color="auto"/>
            </w:tcBorders>
            <w:shd w:val="clear" w:color="auto" w:fill="auto"/>
          </w:tcPr>
          <w:p w14:paraId="0C8DC4CF" w14:textId="77777777" w:rsidR="00A42C77" w:rsidRPr="007364B6" w:rsidRDefault="00A42C77" w:rsidP="006E2308">
            <w:pPr>
              <w:rPr>
                <w:rFonts w:ascii="Tw Cen MT" w:hAnsi="Tw Cen MT"/>
              </w:rPr>
            </w:pPr>
            <w:r w:rsidRPr="007364B6">
              <w:rPr>
                <w:rFonts w:ascii="Tw Cen MT" w:hAnsi="Tw Cen MT"/>
              </w:rPr>
              <w:fldChar w:fldCharType="begin">
                <w:ffData>
                  <w:name w:val="Text32"/>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bl>
    <w:p w14:paraId="376FC520" w14:textId="77777777" w:rsidR="00A42C77" w:rsidRPr="00D07A75" w:rsidRDefault="00A42C77" w:rsidP="00A42C77">
      <w:pPr>
        <w:ind w:left="0" w:firstLine="0"/>
        <w:jc w:val="both"/>
        <w:rPr>
          <w:rFonts w:ascii="Tw Cen MT" w:hAnsi="Tw Cen MT"/>
          <w:b/>
          <w:szCs w:val="24"/>
        </w:rPr>
      </w:pPr>
      <w:r>
        <w:rPr>
          <w:rFonts w:ascii="Tw Cen MT" w:hAnsi="Tw Cen MT"/>
          <w:b/>
          <w:szCs w:val="24"/>
        </w:rPr>
        <w:t>III.</w:t>
      </w:r>
      <w:r>
        <w:rPr>
          <w:rFonts w:ascii="Tw Cen MT" w:hAnsi="Tw Cen MT"/>
          <w:b/>
          <w:szCs w:val="24"/>
        </w:rPr>
        <w:tab/>
        <w:t>Indicate below the products or services sold or provided by you</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508"/>
        <w:gridCol w:w="5508"/>
      </w:tblGrid>
      <w:tr w:rsidR="00A42C77" w:rsidRPr="007364B6" w14:paraId="5E1D26AD" w14:textId="77777777" w:rsidTr="006E2308">
        <w:tc>
          <w:tcPr>
            <w:tcW w:w="5508" w:type="dxa"/>
            <w:shd w:val="clear" w:color="auto" w:fill="auto"/>
          </w:tcPr>
          <w:p w14:paraId="55EA2EAC" w14:textId="77777777" w:rsidR="00A42C77" w:rsidRPr="007364B6" w:rsidRDefault="00A42C77" w:rsidP="006E2308">
            <w:pPr>
              <w:spacing w:before="80"/>
              <w:rPr>
                <w:bCs/>
              </w:rPr>
            </w:pPr>
            <w:r w:rsidRPr="007364B6">
              <w:rPr>
                <w:bCs/>
              </w:rPr>
              <w:t xml:space="preserve">[a]  </w:t>
            </w:r>
            <w:r w:rsidRPr="007364B6">
              <w:rPr>
                <w:bCs/>
              </w:rPr>
              <w:fldChar w:fldCharType="begin">
                <w:ffData>
                  <w:name w:val="Text55"/>
                  <w:enabled/>
                  <w:calcOnExit w:val="0"/>
                  <w:textInput/>
                </w:ffData>
              </w:fldChar>
            </w:r>
            <w:bookmarkStart w:id="24" w:name="Text55"/>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24"/>
            <w:r w:rsidRPr="007364B6">
              <w:rPr>
                <w:bCs/>
              </w:rPr>
              <w:t xml:space="preserve"> </w:t>
            </w:r>
          </w:p>
        </w:tc>
        <w:tc>
          <w:tcPr>
            <w:tcW w:w="5508" w:type="dxa"/>
            <w:shd w:val="clear" w:color="auto" w:fill="auto"/>
          </w:tcPr>
          <w:p w14:paraId="140D525B" w14:textId="77777777" w:rsidR="00A42C77" w:rsidRPr="007364B6" w:rsidRDefault="00A42C77" w:rsidP="006E2308">
            <w:pPr>
              <w:spacing w:before="80"/>
              <w:rPr>
                <w:bCs/>
              </w:rPr>
            </w:pPr>
            <w:r w:rsidRPr="007364B6">
              <w:rPr>
                <w:bCs/>
              </w:rPr>
              <w:t xml:space="preserve">[b]  </w:t>
            </w:r>
            <w:r w:rsidRPr="007364B6">
              <w:rPr>
                <w:bCs/>
              </w:rPr>
              <w:fldChar w:fldCharType="begin">
                <w:ffData>
                  <w:name w:val="Text58"/>
                  <w:enabled/>
                  <w:calcOnExit w:val="0"/>
                  <w:textInput/>
                </w:ffData>
              </w:fldChar>
            </w:r>
            <w:bookmarkStart w:id="25" w:name="Text58"/>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25"/>
          </w:p>
        </w:tc>
      </w:tr>
      <w:tr w:rsidR="00A42C77" w:rsidRPr="007364B6" w14:paraId="398696E7" w14:textId="77777777" w:rsidTr="006E2308">
        <w:tc>
          <w:tcPr>
            <w:tcW w:w="5508" w:type="dxa"/>
            <w:shd w:val="clear" w:color="auto" w:fill="auto"/>
          </w:tcPr>
          <w:p w14:paraId="1F61AED7" w14:textId="77777777" w:rsidR="00A42C77" w:rsidRPr="007364B6" w:rsidRDefault="00A42C77" w:rsidP="006E2308">
            <w:pPr>
              <w:spacing w:before="80"/>
              <w:rPr>
                <w:bCs/>
              </w:rPr>
            </w:pPr>
            <w:r w:rsidRPr="007364B6">
              <w:rPr>
                <w:bCs/>
              </w:rPr>
              <w:t xml:space="preserve">[c]  </w:t>
            </w:r>
            <w:r w:rsidRPr="007364B6">
              <w:rPr>
                <w:bCs/>
              </w:rPr>
              <w:fldChar w:fldCharType="begin">
                <w:ffData>
                  <w:name w:val="Text54"/>
                  <w:enabled/>
                  <w:calcOnExit w:val="0"/>
                  <w:textInput/>
                </w:ffData>
              </w:fldChar>
            </w:r>
            <w:bookmarkStart w:id="26" w:name="Text54"/>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26"/>
          </w:p>
        </w:tc>
        <w:tc>
          <w:tcPr>
            <w:tcW w:w="5508" w:type="dxa"/>
            <w:shd w:val="clear" w:color="auto" w:fill="auto"/>
          </w:tcPr>
          <w:p w14:paraId="017D287B" w14:textId="77777777" w:rsidR="00A42C77" w:rsidRPr="007364B6" w:rsidRDefault="00A42C77" w:rsidP="006E2308">
            <w:pPr>
              <w:spacing w:before="80"/>
              <w:rPr>
                <w:bCs/>
              </w:rPr>
            </w:pPr>
            <w:r w:rsidRPr="007364B6">
              <w:rPr>
                <w:bCs/>
              </w:rPr>
              <w:t xml:space="preserve">[d]  </w:t>
            </w:r>
            <w:r w:rsidRPr="007364B6">
              <w:rPr>
                <w:bCs/>
              </w:rPr>
              <w:fldChar w:fldCharType="begin">
                <w:ffData>
                  <w:name w:val="Text59"/>
                  <w:enabled/>
                  <w:calcOnExit w:val="0"/>
                  <w:textInput/>
                </w:ffData>
              </w:fldChar>
            </w:r>
            <w:bookmarkStart w:id="27" w:name="Text59"/>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27"/>
          </w:p>
        </w:tc>
      </w:tr>
      <w:tr w:rsidR="00A42C77" w:rsidRPr="007364B6" w14:paraId="08A4DE95" w14:textId="77777777" w:rsidTr="006E2308">
        <w:tc>
          <w:tcPr>
            <w:tcW w:w="5508" w:type="dxa"/>
            <w:shd w:val="clear" w:color="auto" w:fill="auto"/>
          </w:tcPr>
          <w:p w14:paraId="7B57F9CD" w14:textId="77777777" w:rsidR="00A42C77" w:rsidRPr="007364B6" w:rsidRDefault="00A42C77" w:rsidP="006E2308">
            <w:pPr>
              <w:spacing w:before="80"/>
              <w:rPr>
                <w:bCs/>
              </w:rPr>
            </w:pPr>
            <w:r w:rsidRPr="007364B6">
              <w:rPr>
                <w:bCs/>
              </w:rPr>
              <w:t xml:space="preserve">[e]  </w:t>
            </w:r>
            <w:r w:rsidRPr="007364B6">
              <w:rPr>
                <w:bCs/>
              </w:rPr>
              <w:fldChar w:fldCharType="begin">
                <w:ffData>
                  <w:name w:val="Text56"/>
                  <w:enabled/>
                  <w:calcOnExit w:val="0"/>
                  <w:textInput/>
                </w:ffData>
              </w:fldChar>
            </w:r>
            <w:bookmarkStart w:id="28" w:name="Text56"/>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28"/>
          </w:p>
        </w:tc>
        <w:tc>
          <w:tcPr>
            <w:tcW w:w="5508" w:type="dxa"/>
            <w:shd w:val="clear" w:color="auto" w:fill="auto"/>
          </w:tcPr>
          <w:p w14:paraId="791729A0" w14:textId="77777777" w:rsidR="00A42C77" w:rsidRPr="007364B6" w:rsidRDefault="00A42C77" w:rsidP="006E2308">
            <w:pPr>
              <w:spacing w:before="80"/>
              <w:rPr>
                <w:bCs/>
              </w:rPr>
            </w:pPr>
            <w:r w:rsidRPr="007364B6">
              <w:rPr>
                <w:bCs/>
              </w:rPr>
              <w:t xml:space="preserve">[f]  </w:t>
            </w:r>
            <w:r w:rsidRPr="007364B6">
              <w:rPr>
                <w:bCs/>
              </w:rPr>
              <w:fldChar w:fldCharType="begin">
                <w:ffData>
                  <w:name w:val="Text60"/>
                  <w:enabled/>
                  <w:calcOnExit w:val="0"/>
                  <w:textInput/>
                </w:ffData>
              </w:fldChar>
            </w:r>
            <w:bookmarkStart w:id="29" w:name="Text60"/>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29"/>
          </w:p>
        </w:tc>
      </w:tr>
      <w:tr w:rsidR="00A42C77" w:rsidRPr="007364B6" w14:paraId="1F66801B" w14:textId="77777777" w:rsidTr="006E2308">
        <w:tc>
          <w:tcPr>
            <w:tcW w:w="5508" w:type="dxa"/>
            <w:shd w:val="clear" w:color="auto" w:fill="auto"/>
          </w:tcPr>
          <w:p w14:paraId="37FBAC8E" w14:textId="77777777" w:rsidR="00A42C77" w:rsidRPr="007364B6" w:rsidRDefault="00A42C77" w:rsidP="006E2308">
            <w:pPr>
              <w:spacing w:before="80"/>
              <w:rPr>
                <w:bCs/>
              </w:rPr>
            </w:pPr>
            <w:r w:rsidRPr="007364B6">
              <w:rPr>
                <w:bCs/>
              </w:rPr>
              <w:t xml:space="preserve">[g]  </w:t>
            </w:r>
            <w:r w:rsidRPr="007364B6">
              <w:rPr>
                <w:bCs/>
              </w:rPr>
              <w:fldChar w:fldCharType="begin">
                <w:ffData>
                  <w:name w:val="Text57"/>
                  <w:enabled/>
                  <w:calcOnExit w:val="0"/>
                  <w:textInput/>
                </w:ffData>
              </w:fldChar>
            </w:r>
            <w:bookmarkStart w:id="30" w:name="Text57"/>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30"/>
          </w:p>
        </w:tc>
        <w:tc>
          <w:tcPr>
            <w:tcW w:w="5508" w:type="dxa"/>
            <w:shd w:val="clear" w:color="auto" w:fill="auto"/>
          </w:tcPr>
          <w:p w14:paraId="4D17A6CA" w14:textId="77777777" w:rsidR="00A42C77" w:rsidRPr="007364B6" w:rsidRDefault="00A42C77" w:rsidP="006E2308">
            <w:pPr>
              <w:spacing w:before="80"/>
              <w:rPr>
                <w:bCs/>
              </w:rPr>
            </w:pPr>
            <w:r w:rsidRPr="007364B6">
              <w:rPr>
                <w:bCs/>
              </w:rPr>
              <w:t xml:space="preserve">[h]  </w:t>
            </w:r>
            <w:r w:rsidRPr="007364B6">
              <w:rPr>
                <w:bCs/>
              </w:rPr>
              <w:fldChar w:fldCharType="begin">
                <w:ffData>
                  <w:name w:val="Text61"/>
                  <w:enabled/>
                  <w:calcOnExit w:val="0"/>
                  <w:textInput/>
                </w:ffData>
              </w:fldChar>
            </w:r>
            <w:bookmarkStart w:id="31" w:name="Text61"/>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31"/>
          </w:p>
        </w:tc>
      </w:tr>
    </w:tbl>
    <w:p w14:paraId="3A4D54CA" w14:textId="77777777" w:rsidR="00A42C77" w:rsidRDefault="00A42C77" w:rsidP="00A42C77">
      <w:pPr>
        <w:spacing w:before="80"/>
        <w:rPr>
          <w:rFonts w:ascii="Tw Cen MT" w:hAnsi="Tw Cen MT"/>
          <w:b/>
        </w:rPr>
      </w:pPr>
    </w:p>
    <w:p w14:paraId="43BAA013" w14:textId="77777777" w:rsidR="00A42C77" w:rsidRPr="00B439BA" w:rsidRDefault="00A42C77" w:rsidP="00A42C77">
      <w:pPr>
        <w:spacing w:before="80"/>
        <w:ind w:left="0" w:firstLine="0"/>
        <w:jc w:val="both"/>
        <w:rPr>
          <w:rFonts w:ascii="Tw Cen MT" w:hAnsi="Tw Cen MT"/>
          <w:b/>
          <w:bCs/>
          <w:szCs w:val="24"/>
        </w:rPr>
      </w:pPr>
      <w:r>
        <w:rPr>
          <w:rFonts w:ascii="Tw Cen MT" w:hAnsi="Tw Cen MT"/>
          <w:b/>
          <w:bCs/>
          <w:szCs w:val="24"/>
        </w:rPr>
        <w:t>I</w:t>
      </w:r>
      <w:r w:rsidRPr="00B439BA">
        <w:rPr>
          <w:rFonts w:ascii="Tw Cen MT" w:hAnsi="Tw Cen MT"/>
          <w:b/>
          <w:bCs/>
          <w:szCs w:val="24"/>
        </w:rPr>
        <w:t>V.</w:t>
      </w:r>
      <w:r>
        <w:rPr>
          <w:rFonts w:ascii="Tw Cen MT" w:hAnsi="Tw Cen MT"/>
          <w:b/>
          <w:bCs/>
          <w:szCs w:val="24"/>
        </w:rPr>
        <w:t xml:space="preserve"> </w:t>
      </w:r>
      <w:r w:rsidRPr="00B439BA">
        <w:rPr>
          <w:rFonts w:ascii="Tw Cen MT" w:hAnsi="Tw Cen MT"/>
          <w:b/>
          <w:bCs/>
          <w:szCs w:val="24"/>
        </w:rPr>
        <w:t>Registration of Business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2250"/>
        <w:gridCol w:w="549"/>
        <w:gridCol w:w="963"/>
        <w:gridCol w:w="1836"/>
      </w:tblGrid>
      <w:tr w:rsidR="00A42C77" w:rsidRPr="007364B6" w14:paraId="489C29BC" w14:textId="77777777" w:rsidTr="006E2308">
        <w:tc>
          <w:tcPr>
            <w:tcW w:w="7668" w:type="dxa"/>
            <w:gridSpan w:val="2"/>
            <w:tcBorders>
              <w:top w:val="double" w:sz="4" w:space="0" w:color="auto"/>
              <w:left w:val="double" w:sz="4" w:space="0" w:color="auto"/>
            </w:tcBorders>
            <w:shd w:val="clear" w:color="auto" w:fill="auto"/>
          </w:tcPr>
          <w:p w14:paraId="699BD8CF" w14:textId="77777777" w:rsidR="00A42C77" w:rsidRPr="007364B6" w:rsidRDefault="00A42C77" w:rsidP="006E2308">
            <w:pPr>
              <w:spacing w:before="80"/>
              <w:rPr>
                <w:rFonts w:ascii="Tw Cen MT" w:hAnsi="Tw Cen MT"/>
                <w:bCs/>
              </w:rPr>
            </w:pPr>
            <w:r w:rsidRPr="007364B6">
              <w:rPr>
                <w:rFonts w:ascii="Tw Cen MT" w:hAnsi="Tw Cen MT"/>
                <w:bCs/>
              </w:rPr>
              <w:t>1. Is your firm registered as a business entity with the government?</w:t>
            </w:r>
          </w:p>
        </w:tc>
        <w:tc>
          <w:tcPr>
            <w:tcW w:w="1512" w:type="dxa"/>
            <w:gridSpan w:val="2"/>
            <w:tcBorders>
              <w:top w:val="double" w:sz="4" w:space="0" w:color="auto"/>
            </w:tcBorders>
            <w:shd w:val="clear" w:color="auto" w:fill="auto"/>
          </w:tcPr>
          <w:p w14:paraId="1AD96A39" w14:textId="77777777" w:rsidR="00A42C77" w:rsidRPr="007364B6" w:rsidRDefault="00A42C77" w:rsidP="006E2308">
            <w:pPr>
              <w:spacing w:before="80"/>
              <w:jc w:val="center"/>
              <w:rPr>
                <w:rFonts w:ascii="Tw Cen MT" w:hAnsi="Tw Cen MT"/>
                <w:bCs/>
              </w:rPr>
            </w:pPr>
            <w:r w:rsidRPr="007364B6">
              <w:rPr>
                <w:rFonts w:ascii="Tw Cen MT" w:hAnsi="Tw Cen MT"/>
                <w:bCs/>
              </w:rPr>
              <w:t xml:space="preserve">YES      </w:t>
            </w:r>
            <w:r w:rsidRPr="007364B6">
              <w:rPr>
                <w:rFonts w:ascii="Tw Cen MT" w:hAnsi="Tw Cen MT"/>
                <w:bCs/>
              </w:rPr>
              <w:fldChar w:fldCharType="begin">
                <w:ffData>
                  <w:name w:val="Check13"/>
                  <w:enabled/>
                  <w:calcOnExit w:val="0"/>
                  <w:checkBox>
                    <w:sizeAuto/>
                    <w:default w:val="0"/>
                  </w:checkBox>
                </w:ffData>
              </w:fldChar>
            </w:r>
            <w:bookmarkStart w:id="32" w:name="Check13"/>
            <w:r w:rsidRPr="007364B6">
              <w:rPr>
                <w:rFonts w:ascii="Tw Cen MT" w:hAnsi="Tw Cen MT"/>
                <w:bCs/>
              </w:rPr>
              <w:instrText xml:space="preserve"> FORMCHECKBOX </w:instrText>
            </w:r>
            <w:r w:rsidR="00595B19">
              <w:rPr>
                <w:rFonts w:ascii="Tw Cen MT" w:hAnsi="Tw Cen MT"/>
                <w:bCs/>
              </w:rPr>
            </w:r>
            <w:r w:rsidR="00595B19">
              <w:rPr>
                <w:rFonts w:ascii="Tw Cen MT" w:hAnsi="Tw Cen MT"/>
                <w:bCs/>
              </w:rPr>
              <w:fldChar w:fldCharType="separate"/>
            </w:r>
            <w:r w:rsidRPr="007364B6">
              <w:rPr>
                <w:rFonts w:ascii="Tw Cen MT" w:hAnsi="Tw Cen MT"/>
                <w:bCs/>
              </w:rPr>
              <w:fldChar w:fldCharType="end"/>
            </w:r>
            <w:bookmarkEnd w:id="32"/>
          </w:p>
        </w:tc>
        <w:tc>
          <w:tcPr>
            <w:tcW w:w="1836" w:type="dxa"/>
            <w:tcBorders>
              <w:top w:val="double" w:sz="4" w:space="0" w:color="auto"/>
              <w:right w:val="double" w:sz="4" w:space="0" w:color="auto"/>
            </w:tcBorders>
            <w:shd w:val="clear" w:color="auto" w:fill="auto"/>
          </w:tcPr>
          <w:p w14:paraId="21CCCB33" w14:textId="77777777" w:rsidR="00A42C77" w:rsidRPr="007364B6" w:rsidRDefault="00A42C77" w:rsidP="006E2308">
            <w:pPr>
              <w:spacing w:before="80"/>
              <w:jc w:val="center"/>
              <w:rPr>
                <w:rFonts w:ascii="Tw Cen MT" w:hAnsi="Tw Cen MT"/>
                <w:bCs/>
              </w:rPr>
            </w:pPr>
            <w:r w:rsidRPr="007364B6">
              <w:rPr>
                <w:rFonts w:ascii="Tw Cen MT" w:hAnsi="Tw Cen MT"/>
                <w:bCs/>
              </w:rPr>
              <w:t xml:space="preserve">NO    </w:t>
            </w:r>
            <w:r w:rsidRPr="007364B6">
              <w:rPr>
                <w:rFonts w:ascii="Tw Cen MT" w:hAnsi="Tw Cen MT"/>
                <w:bCs/>
              </w:rPr>
              <w:fldChar w:fldCharType="begin">
                <w:ffData>
                  <w:name w:val="Check14"/>
                  <w:enabled/>
                  <w:calcOnExit w:val="0"/>
                  <w:checkBox>
                    <w:sizeAuto/>
                    <w:default w:val="0"/>
                  </w:checkBox>
                </w:ffData>
              </w:fldChar>
            </w:r>
            <w:bookmarkStart w:id="33" w:name="Check14"/>
            <w:r w:rsidRPr="007364B6">
              <w:rPr>
                <w:rFonts w:ascii="Tw Cen MT" w:hAnsi="Tw Cen MT"/>
                <w:bCs/>
              </w:rPr>
              <w:instrText xml:space="preserve"> FORMCHECKBOX </w:instrText>
            </w:r>
            <w:r w:rsidR="00595B19">
              <w:rPr>
                <w:rFonts w:ascii="Tw Cen MT" w:hAnsi="Tw Cen MT"/>
                <w:bCs/>
              </w:rPr>
            </w:r>
            <w:r w:rsidR="00595B19">
              <w:rPr>
                <w:rFonts w:ascii="Tw Cen MT" w:hAnsi="Tw Cen MT"/>
                <w:bCs/>
              </w:rPr>
              <w:fldChar w:fldCharType="separate"/>
            </w:r>
            <w:r w:rsidRPr="007364B6">
              <w:rPr>
                <w:rFonts w:ascii="Tw Cen MT" w:hAnsi="Tw Cen MT"/>
                <w:bCs/>
              </w:rPr>
              <w:fldChar w:fldCharType="end"/>
            </w:r>
            <w:bookmarkEnd w:id="33"/>
          </w:p>
        </w:tc>
      </w:tr>
      <w:tr w:rsidR="00A42C77" w:rsidRPr="007364B6" w14:paraId="6D8BC94F" w14:textId="77777777" w:rsidTr="006E2308">
        <w:tc>
          <w:tcPr>
            <w:tcW w:w="5418" w:type="dxa"/>
            <w:tcBorders>
              <w:left w:val="double" w:sz="4" w:space="0" w:color="auto"/>
            </w:tcBorders>
            <w:shd w:val="clear" w:color="auto" w:fill="auto"/>
          </w:tcPr>
          <w:p w14:paraId="29F9F2B5" w14:textId="77777777" w:rsidR="00A42C77" w:rsidRPr="007364B6" w:rsidRDefault="00A42C77" w:rsidP="006E2308">
            <w:pPr>
              <w:spacing w:before="80"/>
              <w:rPr>
                <w:rFonts w:ascii="Tw Cen MT" w:hAnsi="Tw Cen MT"/>
                <w:bCs/>
              </w:rPr>
            </w:pPr>
            <w:r w:rsidRPr="007364B6">
              <w:rPr>
                <w:rFonts w:ascii="Tw Cen MT" w:hAnsi="Tw Cen MT"/>
                <w:bCs/>
              </w:rPr>
              <w:lastRenderedPageBreak/>
              <w:t>2. If YES, please provide your business registration number</w:t>
            </w:r>
          </w:p>
        </w:tc>
        <w:tc>
          <w:tcPr>
            <w:tcW w:w="5598" w:type="dxa"/>
            <w:gridSpan w:val="4"/>
            <w:tcBorders>
              <w:right w:val="double" w:sz="4" w:space="0" w:color="auto"/>
            </w:tcBorders>
            <w:shd w:val="clear" w:color="auto" w:fill="auto"/>
          </w:tcPr>
          <w:p w14:paraId="74E0C252" w14:textId="77777777" w:rsidR="00A42C77" w:rsidRPr="007364B6" w:rsidRDefault="00A42C77" w:rsidP="006E2308">
            <w:pPr>
              <w:spacing w:before="80"/>
              <w:rPr>
                <w:rFonts w:ascii="Tw Cen MT" w:hAnsi="Tw Cen MT"/>
                <w:bCs/>
              </w:rPr>
            </w:pPr>
            <w:r w:rsidRPr="007364B6">
              <w:rPr>
                <w:rFonts w:ascii="Tw Cen MT" w:hAnsi="Tw Cen MT"/>
                <w:bCs/>
              </w:rPr>
              <w:fldChar w:fldCharType="begin">
                <w:ffData>
                  <w:name w:val="Text46"/>
                  <w:enabled/>
                  <w:calcOnExit w:val="0"/>
                  <w:textInput/>
                </w:ffData>
              </w:fldChar>
            </w:r>
            <w:bookmarkStart w:id="34" w:name="Text46"/>
            <w:r w:rsidRPr="007364B6">
              <w:rPr>
                <w:rFonts w:ascii="Tw Cen MT" w:hAnsi="Tw Cen MT"/>
                <w:bCs/>
              </w:rPr>
              <w:instrText xml:space="preserve"> FORMTEXT </w:instrText>
            </w:r>
            <w:r w:rsidRPr="007364B6">
              <w:rPr>
                <w:rFonts w:ascii="Tw Cen MT" w:hAnsi="Tw Cen MT"/>
                <w:bCs/>
              </w:rPr>
            </w:r>
            <w:r w:rsidRPr="007364B6">
              <w:rPr>
                <w:rFonts w:ascii="Tw Cen MT" w:hAnsi="Tw Cen MT"/>
                <w:bCs/>
              </w:rPr>
              <w:fldChar w:fldCharType="separate"/>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rPr>
              <w:fldChar w:fldCharType="end"/>
            </w:r>
            <w:bookmarkEnd w:id="34"/>
          </w:p>
        </w:tc>
      </w:tr>
      <w:tr w:rsidR="00A42C77" w:rsidRPr="007364B6" w14:paraId="641A719C" w14:textId="77777777" w:rsidTr="006E2308">
        <w:tc>
          <w:tcPr>
            <w:tcW w:w="5418" w:type="dxa"/>
            <w:tcBorders>
              <w:left w:val="double" w:sz="4" w:space="0" w:color="auto"/>
            </w:tcBorders>
            <w:shd w:val="clear" w:color="auto" w:fill="auto"/>
          </w:tcPr>
          <w:p w14:paraId="26B6CFEA" w14:textId="77777777" w:rsidR="00A42C77" w:rsidRPr="007364B6" w:rsidRDefault="00A42C77" w:rsidP="006E2308">
            <w:pPr>
              <w:spacing w:before="80"/>
              <w:rPr>
                <w:rFonts w:ascii="Tw Cen MT" w:hAnsi="Tw Cen MT"/>
                <w:bCs/>
              </w:rPr>
            </w:pPr>
            <w:r w:rsidRPr="007364B6">
              <w:rPr>
                <w:rFonts w:ascii="Tw Cen MT" w:hAnsi="Tw Cen MT"/>
                <w:bCs/>
              </w:rPr>
              <w:t>3. If applicable, please provide Sales Tax Registration Number</w:t>
            </w:r>
          </w:p>
        </w:tc>
        <w:tc>
          <w:tcPr>
            <w:tcW w:w="5598" w:type="dxa"/>
            <w:gridSpan w:val="4"/>
            <w:tcBorders>
              <w:right w:val="double" w:sz="4" w:space="0" w:color="auto"/>
            </w:tcBorders>
            <w:shd w:val="clear" w:color="auto" w:fill="auto"/>
          </w:tcPr>
          <w:p w14:paraId="4E53135B" w14:textId="77777777" w:rsidR="00A42C77" w:rsidRPr="007364B6" w:rsidRDefault="00A42C77" w:rsidP="006E2308">
            <w:pPr>
              <w:spacing w:before="80"/>
              <w:rPr>
                <w:rFonts w:ascii="Tw Cen MT" w:hAnsi="Tw Cen MT"/>
                <w:bCs/>
              </w:rPr>
            </w:pPr>
            <w:r w:rsidRPr="007364B6">
              <w:rPr>
                <w:rFonts w:ascii="Tw Cen MT" w:hAnsi="Tw Cen MT"/>
                <w:bCs/>
              </w:rPr>
              <w:fldChar w:fldCharType="begin">
                <w:ffData>
                  <w:name w:val="Text47"/>
                  <w:enabled/>
                  <w:calcOnExit w:val="0"/>
                  <w:textInput/>
                </w:ffData>
              </w:fldChar>
            </w:r>
            <w:bookmarkStart w:id="35" w:name="Text47"/>
            <w:r w:rsidRPr="007364B6">
              <w:rPr>
                <w:rFonts w:ascii="Tw Cen MT" w:hAnsi="Tw Cen MT"/>
                <w:bCs/>
              </w:rPr>
              <w:instrText xml:space="preserve"> FORMTEXT </w:instrText>
            </w:r>
            <w:r w:rsidRPr="007364B6">
              <w:rPr>
                <w:rFonts w:ascii="Tw Cen MT" w:hAnsi="Tw Cen MT"/>
                <w:bCs/>
              </w:rPr>
            </w:r>
            <w:r w:rsidRPr="007364B6">
              <w:rPr>
                <w:rFonts w:ascii="Tw Cen MT" w:hAnsi="Tw Cen MT"/>
                <w:bCs/>
              </w:rPr>
              <w:fldChar w:fldCharType="separate"/>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rPr>
              <w:fldChar w:fldCharType="end"/>
            </w:r>
            <w:bookmarkEnd w:id="35"/>
          </w:p>
        </w:tc>
      </w:tr>
      <w:tr w:rsidR="00A42C77" w:rsidRPr="007364B6" w14:paraId="62DC3432" w14:textId="77777777" w:rsidTr="006E2308">
        <w:tc>
          <w:tcPr>
            <w:tcW w:w="5418" w:type="dxa"/>
            <w:tcBorders>
              <w:left w:val="double" w:sz="4" w:space="0" w:color="auto"/>
            </w:tcBorders>
            <w:shd w:val="clear" w:color="auto" w:fill="auto"/>
          </w:tcPr>
          <w:p w14:paraId="6585488F" w14:textId="77777777" w:rsidR="00A42C77" w:rsidRPr="007364B6" w:rsidRDefault="00A42C77" w:rsidP="006E2308">
            <w:pPr>
              <w:spacing w:before="80"/>
              <w:rPr>
                <w:rFonts w:ascii="Tw Cen MT" w:hAnsi="Tw Cen MT"/>
                <w:bCs/>
              </w:rPr>
            </w:pPr>
            <w:r w:rsidRPr="007364B6">
              <w:rPr>
                <w:rFonts w:ascii="Tw Cen MT" w:hAnsi="Tw Cen MT"/>
                <w:bCs/>
              </w:rPr>
              <w:t>4.  Please provide Tax ID number</w:t>
            </w:r>
          </w:p>
        </w:tc>
        <w:tc>
          <w:tcPr>
            <w:tcW w:w="5598" w:type="dxa"/>
            <w:gridSpan w:val="4"/>
            <w:tcBorders>
              <w:right w:val="double" w:sz="4" w:space="0" w:color="auto"/>
            </w:tcBorders>
            <w:shd w:val="clear" w:color="auto" w:fill="auto"/>
          </w:tcPr>
          <w:p w14:paraId="453D7C73" w14:textId="77777777" w:rsidR="00A42C77" w:rsidRPr="007364B6" w:rsidRDefault="00A42C77" w:rsidP="006E2308">
            <w:pPr>
              <w:spacing w:before="80"/>
              <w:rPr>
                <w:rFonts w:ascii="Tw Cen MT" w:hAnsi="Tw Cen MT"/>
                <w:bCs/>
              </w:rPr>
            </w:pPr>
          </w:p>
        </w:tc>
      </w:tr>
      <w:tr w:rsidR="00A42C77" w:rsidRPr="007364B6" w14:paraId="0DE505FA" w14:textId="77777777" w:rsidTr="006E2308">
        <w:tc>
          <w:tcPr>
            <w:tcW w:w="5418" w:type="dxa"/>
            <w:tcBorders>
              <w:left w:val="double" w:sz="4" w:space="0" w:color="auto"/>
            </w:tcBorders>
            <w:shd w:val="clear" w:color="auto" w:fill="auto"/>
          </w:tcPr>
          <w:p w14:paraId="34CB5C00" w14:textId="77777777" w:rsidR="00A42C77" w:rsidRPr="007364B6" w:rsidRDefault="00A42C77" w:rsidP="006E2308">
            <w:pPr>
              <w:spacing w:before="80"/>
              <w:rPr>
                <w:rFonts w:ascii="Tw Cen MT" w:hAnsi="Tw Cen MT"/>
                <w:bCs/>
              </w:rPr>
            </w:pPr>
            <w:r w:rsidRPr="007364B6">
              <w:rPr>
                <w:rFonts w:ascii="Tw Cen MT" w:hAnsi="Tw Cen MT"/>
                <w:bCs/>
              </w:rPr>
              <w:t>5. Indicate how long have you been in this type of business</w:t>
            </w:r>
          </w:p>
        </w:tc>
        <w:tc>
          <w:tcPr>
            <w:tcW w:w="5598" w:type="dxa"/>
            <w:gridSpan w:val="4"/>
            <w:tcBorders>
              <w:right w:val="double" w:sz="4" w:space="0" w:color="auto"/>
            </w:tcBorders>
            <w:shd w:val="clear" w:color="auto" w:fill="auto"/>
          </w:tcPr>
          <w:p w14:paraId="78952CCF" w14:textId="77777777" w:rsidR="00A42C77" w:rsidRPr="007364B6" w:rsidRDefault="00A42C77" w:rsidP="006E2308">
            <w:pPr>
              <w:spacing w:before="80"/>
              <w:rPr>
                <w:rFonts w:ascii="Tw Cen MT" w:hAnsi="Tw Cen MT"/>
                <w:bCs/>
              </w:rPr>
            </w:pPr>
            <w:r w:rsidRPr="007364B6">
              <w:rPr>
                <w:rFonts w:ascii="Tw Cen MT" w:hAnsi="Tw Cen MT"/>
                <w:bCs/>
              </w:rPr>
              <w:fldChar w:fldCharType="begin">
                <w:ffData>
                  <w:name w:val="Text62"/>
                  <w:enabled/>
                  <w:calcOnExit w:val="0"/>
                  <w:textInput/>
                </w:ffData>
              </w:fldChar>
            </w:r>
            <w:bookmarkStart w:id="36" w:name="Text62"/>
            <w:r w:rsidRPr="007364B6">
              <w:rPr>
                <w:rFonts w:ascii="Tw Cen MT" w:hAnsi="Tw Cen MT"/>
                <w:bCs/>
              </w:rPr>
              <w:instrText xml:space="preserve"> FORMTEXT </w:instrText>
            </w:r>
            <w:r w:rsidRPr="007364B6">
              <w:rPr>
                <w:rFonts w:ascii="Tw Cen MT" w:hAnsi="Tw Cen MT"/>
                <w:bCs/>
              </w:rPr>
            </w:r>
            <w:r w:rsidRPr="007364B6">
              <w:rPr>
                <w:rFonts w:ascii="Tw Cen MT" w:hAnsi="Tw Cen MT"/>
                <w:bCs/>
              </w:rPr>
              <w:fldChar w:fldCharType="separate"/>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rPr>
              <w:fldChar w:fldCharType="end"/>
            </w:r>
            <w:bookmarkEnd w:id="36"/>
          </w:p>
        </w:tc>
      </w:tr>
      <w:tr w:rsidR="00A42C77" w:rsidRPr="007364B6" w14:paraId="6B44A566" w14:textId="77777777" w:rsidTr="00AA6279">
        <w:trPr>
          <w:trHeight w:val="1430"/>
        </w:trPr>
        <w:tc>
          <w:tcPr>
            <w:tcW w:w="5418" w:type="dxa"/>
            <w:tcBorders>
              <w:left w:val="double" w:sz="4" w:space="0" w:color="auto"/>
            </w:tcBorders>
            <w:shd w:val="clear" w:color="auto" w:fill="auto"/>
          </w:tcPr>
          <w:p w14:paraId="2622F634" w14:textId="77777777" w:rsidR="00A42C77" w:rsidRPr="007364B6" w:rsidRDefault="00A42C77" w:rsidP="00A42C77">
            <w:pPr>
              <w:spacing w:before="80"/>
              <w:rPr>
                <w:rFonts w:ascii="Tw Cen MT" w:hAnsi="Tw Cen MT"/>
                <w:bCs/>
              </w:rPr>
            </w:pPr>
            <w:r w:rsidRPr="007364B6">
              <w:rPr>
                <w:rFonts w:ascii="Tw Cen MT" w:hAnsi="Tw Cen MT"/>
                <w:bCs/>
              </w:rPr>
              <w:t>6. Have you ever done business with other aid agencies? If so, provide names</w:t>
            </w:r>
            <w:r>
              <w:rPr>
                <w:rFonts w:ascii="Tw Cen MT" w:hAnsi="Tw Cen MT"/>
                <w:bCs/>
              </w:rPr>
              <w:t xml:space="preserve"> of agencies immediately below:</w:t>
            </w:r>
          </w:p>
        </w:tc>
        <w:tc>
          <w:tcPr>
            <w:tcW w:w="2799" w:type="dxa"/>
            <w:gridSpan w:val="2"/>
            <w:tcBorders>
              <w:right w:val="double" w:sz="4" w:space="0" w:color="auto"/>
            </w:tcBorders>
            <w:shd w:val="clear" w:color="auto" w:fill="auto"/>
            <w:vAlign w:val="center"/>
          </w:tcPr>
          <w:p w14:paraId="264BED14" w14:textId="77777777" w:rsidR="00A42C77" w:rsidRPr="007364B6" w:rsidRDefault="00A42C77" w:rsidP="006E2308">
            <w:pPr>
              <w:spacing w:before="80"/>
              <w:jc w:val="center"/>
              <w:rPr>
                <w:rFonts w:ascii="Tw Cen MT" w:hAnsi="Tw Cen MT"/>
                <w:bCs/>
              </w:rPr>
            </w:pPr>
            <w:r w:rsidRPr="007364B6">
              <w:rPr>
                <w:rFonts w:ascii="Tw Cen MT" w:hAnsi="Tw Cen MT"/>
                <w:bCs/>
              </w:rPr>
              <w:t xml:space="preserve">YES     </w:t>
            </w:r>
            <w:r w:rsidRPr="007364B6">
              <w:rPr>
                <w:rFonts w:ascii="Tw Cen MT" w:hAnsi="Tw Cen MT"/>
                <w:bCs/>
              </w:rPr>
              <w:fldChar w:fldCharType="begin">
                <w:ffData>
                  <w:name w:val="Check15"/>
                  <w:enabled/>
                  <w:calcOnExit w:val="0"/>
                  <w:checkBox>
                    <w:sizeAuto/>
                    <w:default w:val="0"/>
                  </w:checkBox>
                </w:ffData>
              </w:fldChar>
            </w:r>
            <w:r w:rsidRPr="007364B6">
              <w:rPr>
                <w:rFonts w:ascii="Tw Cen MT" w:hAnsi="Tw Cen MT"/>
                <w:bCs/>
              </w:rPr>
              <w:instrText xml:space="preserve"> FORMCHECKBOX </w:instrText>
            </w:r>
            <w:r w:rsidR="00595B19">
              <w:rPr>
                <w:rFonts w:ascii="Tw Cen MT" w:hAnsi="Tw Cen MT"/>
                <w:bCs/>
              </w:rPr>
            </w:r>
            <w:r w:rsidR="00595B19">
              <w:rPr>
                <w:rFonts w:ascii="Tw Cen MT" w:hAnsi="Tw Cen MT"/>
                <w:bCs/>
              </w:rPr>
              <w:fldChar w:fldCharType="separate"/>
            </w:r>
            <w:r w:rsidRPr="007364B6">
              <w:rPr>
                <w:rFonts w:ascii="Tw Cen MT" w:hAnsi="Tw Cen MT"/>
                <w:bCs/>
              </w:rPr>
              <w:fldChar w:fldCharType="end"/>
            </w:r>
          </w:p>
          <w:p w14:paraId="49D2D6FB" w14:textId="77777777" w:rsidR="00A42C77" w:rsidRPr="007364B6" w:rsidRDefault="00A42C77" w:rsidP="006E2308">
            <w:pPr>
              <w:spacing w:before="80"/>
              <w:jc w:val="center"/>
              <w:rPr>
                <w:rFonts w:ascii="Tw Cen MT" w:hAnsi="Tw Cen MT"/>
                <w:bCs/>
              </w:rPr>
            </w:pPr>
          </w:p>
          <w:p w14:paraId="388E364C" w14:textId="77777777" w:rsidR="00A42C77" w:rsidRPr="007364B6" w:rsidRDefault="00A42C77" w:rsidP="006E2308">
            <w:pPr>
              <w:spacing w:before="80"/>
              <w:jc w:val="center"/>
              <w:rPr>
                <w:rFonts w:ascii="Tw Cen MT" w:hAnsi="Tw Cen MT"/>
                <w:bCs/>
              </w:rPr>
            </w:pPr>
          </w:p>
          <w:p w14:paraId="42C5D6A7" w14:textId="77777777" w:rsidR="00A42C77" w:rsidRPr="007364B6" w:rsidRDefault="00A42C77" w:rsidP="006E2308">
            <w:pPr>
              <w:spacing w:before="80"/>
              <w:jc w:val="center"/>
              <w:rPr>
                <w:rFonts w:ascii="Tw Cen MT" w:hAnsi="Tw Cen MT"/>
                <w:bCs/>
              </w:rPr>
            </w:pPr>
          </w:p>
          <w:p w14:paraId="3AC8A4BA" w14:textId="77777777" w:rsidR="00A42C77" w:rsidRPr="007364B6" w:rsidRDefault="00A42C77" w:rsidP="006E2308">
            <w:pPr>
              <w:spacing w:before="80"/>
              <w:jc w:val="center"/>
              <w:rPr>
                <w:rFonts w:ascii="Tw Cen MT" w:hAnsi="Tw Cen MT"/>
                <w:bCs/>
              </w:rPr>
            </w:pPr>
          </w:p>
          <w:p w14:paraId="3E64482A" w14:textId="77777777" w:rsidR="00A42C77" w:rsidRPr="007364B6" w:rsidRDefault="00A42C77" w:rsidP="00A42C77">
            <w:pPr>
              <w:spacing w:before="80"/>
              <w:ind w:left="0" w:firstLine="0"/>
              <w:rPr>
                <w:rFonts w:ascii="Tw Cen MT" w:hAnsi="Tw Cen MT"/>
                <w:bCs/>
              </w:rPr>
            </w:pPr>
          </w:p>
        </w:tc>
        <w:tc>
          <w:tcPr>
            <w:tcW w:w="2799" w:type="dxa"/>
            <w:gridSpan w:val="2"/>
            <w:tcBorders>
              <w:right w:val="double" w:sz="4" w:space="0" w:color="auto"/>
            </w:tcBorders>
            <w:shd w:val="clear" w:color="auto" w:fill="auto"/>
            <w:vAlign w:val="center"/>
          </w:tcPr>
          <w:p w14:paraId="28314FDF" w14:textId="77777777" w:rsidR="00A42C77" w:rsidRPr="007364B6" w:rsidRDefault="00A42C77" w:rsidP="006E2308">
            <w:pPr>
              <w:spacing w:before="80"/>
              <w:jc w:val="center"/>
              <w:rPr>
                <w:rFonts w:ascii="Tw Cen MT" w:hAnsi="Tw Cen MT"/>
                <w:bCs/>
              </w:rPr>
            </w:pPr>
            <w:r w:rsidRPr="007364B6">
              <w:rPr>
                <w:rFonts w:ascii="Tw Cen MT" w:hAnsi="Tw Cen MT"/>
                <w:bCs/>
              </w:rPr>
              <w:t xml:space="preserve">NO     </w:t>
            </w:r>
            <w:r w:rsidRPr="007364B6">
              <w:rPr>
                <w:rFonts w:ascii="Tw Cen MT" w:hAnsi="Tw Cen MT"/>
                <w:bCs/>
              </w:rPr>
              <w:fldChar w:fldCharType="begin">
                <w:ffData>
                  <w:name w:val="Check16"/>
                  <w:enabled/>
                  <w:calcOnExit w:val="0"/>
                  <w:checkBox>
                    <w:sizeAuto/>
                    <w:default w:val="0"/>
                  </w:checkBox>
                </w:ffData>
              </w:fldChar>
            </w:r>
            <w:r w:rsidRPr="007364B6">
              <w:rPr>
                <w:rFonts w:ascii="Tw Cen MT" w:hAnsi="Tw Cen MT"/>
                <w:bCs/>
              </w:rPr>
              <w:instrText xml:space="preserve"> FORMCHECKBOX </w:instrText>
            </w:r>
            <w:r w:rsidR="00595B19">
              <w:rPr>
                <w:rFonts w:ascii="Tw Cen MT" w:hAnsi="Tw Cen MT"/>
                <w:bCs/>
              </w:rPr>
            </w:r>
            <w:r w:rsidR="00595B19">
              <w:rPr>
                <w:rFonts w:ascii="Tw Cen MT" w:hAnsi="Tw Cen MT"/>
                <w:bCs/>
              </w:rPr>
              <w:fldChar w:fldCharType="separate"/>
            </w:r>
            <w:r w:rsidRPr="007364B6">
              <w:rPr>
                <w:rFonts w:ascii="Tw Cen MT" w:hAnsi="Tw Cen MT"/>
                <w:bCs/>
              </w:rPr>
              <w:fldChar w:fldCharType="end"/>
            </w:r>
          </w:p>
          <w:p w14:paraId="06D1E4F9" w14:textId="77777777" w:rsidR="00A42C77" w:rsidRPr="007364B6" w:rsidRDefault="00A42C77" w:rsidP="006E2308">
            <w:pPr>
              <w:spacing w:before="80"/>
              <w:jc w:val="center"/>
              <w:rPr>
                <w:rFonts w:ascii="Tw Cen MT" w:hAnsi="Tw Cen MT"/>
                <w:bCs/>
              </w:rPr>
            </w:pPr>
          </w:p>
          <w:p w14:paraId="3D49D875" w14:textId="77777777" w:rsidR="00A42C77" w:rsidRPr="007364B6" w:rsidRDefault="00A42C77" w:rsidP="006E2308">
            <w:pPr>
              <w:spacing w:before="80"/>
              <w:jc w:val="center"/>
              <w:rPr>
                <w:rFonts w:ascii="Tw Cen MT" w:hAnsi="Tw Cen MT"/>
                <w:bCs/>
              </w:rPr>
            </w:pPr>
          </w:p>
          <w:p w14:paraId="5501DC97" w14:textId="77777777" w:rsidR="00A42C77" w:rsidRPr="007364B6" w:rsidRDefault="00A42C77" w:rsidP="006E2308">
            <w:pPr>
              <w:spacing w:before="80"/>
              <w:jc w:val="center"/>
              <w:rPr>
                <w:rFonts w:ascii="Tw Cen MT" w:hAnsi="Tw Cen MT"/>
                <w:bCs/>
              </w:rPr>
            </w:pPr>
          </w:p>
          <w:p w14:paraId="43786FC3" w14:textId="77777777" w:rsidR="00A42C77" w:rsidRPr="007364B6" w:rsidRDefault="00A42C77" w:rsidP="006E2308">
            <w:pPr>
              <w:spacing w:before="80"/>
              <w:jc w:val="center"/>
              <w:rPr>
                <w:rFonts w:ascii="Tw Cen MT" w:hAnsi="Tw Cen MT"/>
                <w:bCs/>
              </w:rPr>
            </w:pPr>
          </w:p>
          <w:p w14:paraId="7E645CAF" w14:textId="77777777" w:rsidR="00A42C77" w:rsidRPr="007364B6" w:rsidRDefault="00A42C77" w:rsidP="00A42C77">
            <w:pPr>
              <w:spacing w:before="80"/>
              <w:ind w:left="0" w:firstLine="0"/>
              <w:rPr>
                <w:rFonts w:ascii="Tw Cen MT" w:hAnsi="Tw Cen MT"/>
                <w:bCs/>
              </w:rPr>
            </w:pPr>
          </w:p>
        </w:tc>
      </w:tr>
      <w:tr w:rsidR="00A42C77" w:rsidRPr="007364B6" w14:paraId="6A2D8C9D" w14:textId="77777777" w:rsidTr="006E2308">
        <w:tc>
          <w:tcPr>
            <w:tcW w:w="5418" w:type="dxa"/>
            <w:tcBorders>
              <w:left w:val="double" w:sz="4" w:space="0" w:color="auto"/>
            </w:tcBorders>
            <w:shd w:val="clear" w:color="auto" w:fill="auto"/>
          </w:tcPr>
          <w:p w14:paraId="438A35C3" w14:textId="77777777" w:rsidR="00A42C77" w:rsidRPr="007364B6" w:rsidRDefault="00A42C77" w:rsidP="006E2308">
            <w:pPr>
              <w:spacing w:before="80"/>
              <w:rPr>
                <w:rFonts w:ascii="Tw Cen MT" w:hAnsi="Tw Cen MT"/>
                <w:bCs/>
              </w:rPr>
            </w:pPr>
            <w:r w:rsidRPr="007364B6">
              <w:rPr>
                <w:rFonts w:ascii="Tw Cen MT" w:hAnsi="Tw Cen MT"/>
                <w:bCs/>
              </w:rPr>
              <w:t>7. Are you related to any person currently employed with CARE?</w:t>
            </w:r>
          </w:p>
        </w:tc>
        <w:tc>
          <w:tcPr>
            <w:tcW w:w="2799" w:type="dxa"/>
            <w:gridSpan w:val="2"/>
            <w:tcBorders>
              <w:right w:val="double" w:sz="4" w:space="0" w:color="auto"/>
            </w:tcBorders>
            <w:shd w:val="clear" w:color="auto" w:fill="auto"/>
            <w:vAlign w:val="center"/>
          </w:tcPr>
          <w:p w14:paraId="283D4F7C" w14:textId="77777777" w:rsidR="00A42C77" w:rsidRPr="007364B6" w:rsidRDefault="00A42C77" w:rsidP="006E2308">
            <w:pPr>
              <w:spacing w:before="80"/>
              <w:jc w:val="center"/>
              <w:rPr>
                <w:rFonts w:ascii="Tw Cen MT" w:hAnsi="Tw Cen MT"/>
                <w:bCs/>
              </w:rPr>
            </w:pPr>
            <w:r w:rsidRPr="007364B6">
              <w:rPr>
                <w:rFonts w:ascii="Tw Cen MT" w:hAnsi="Tw Cen MT"/>
                <w:bCs/>
              </w:rPr>
              <w:t xml:space="preserve">YES     </w:t>
            </w:r>
            <w:r w:rsidRPr="007364B6">
              <w:rPr>
                <w:rFonts w:ascii="Tw Cen MT" w:hAnsi="Tw Cen MT"/>
                <w:bCs/>
              </w:rPr>
              <w:fldChar w:fldCharType="begin">
                <w:ffData>
                  <w:name w:val="Check15"/>
                  <w:enabled/>
                  <w:calcOnExit w:val="0"/>
                  <w:checkBox>
                    <w:sizeAuto/>
                    <w:default w:val="0"/>
                  </w:checkBox>
                </w:ffData>
              </w:fldChar>
            </w:r>
            <w:bookmarkStart w:id="37" w:name="Check15"/>
            <w:r w:rsidRPr="007364B6">
              <w:rPr>
                <w:rFonts w:ascii="Tw Cen MT" w:hAnsi="Tw Cen MT"/>
                <w:bCs/>
              </w:rPr>
              <w:instrText xml:space="preserve"> FORMCHECKBOX </w:instrText>
            </w:r>
            <w:r w:rsidR="00595B19">
              <w:rPr>
                <w:rFonts w:ascii="Tw Cen MT" w:hAnsi="Tw Cen MT"/>
                <w:bCs/>
              </w:rPr>
            </w:r>
            <w:r w:rsidR="00595B19">
              <w:rPr>
                <w:rFonts w:ascii="Tw Cen MT" w:hAnsi="Tw Cen MT"/>
                <w:bCs/>
              </w:rPr>
              <w:fldChar w:fldCharType="separate"/>
            </w:r>
            <w:r w:rsidRPr="007364B6">
              <w:rPr>
                <w:rFonts w:ascii="Tw Cen MT" w:hAnsi="Tw Cen MT"/>
                <w:bCs/>
              </w:rPr>
              <w:fldChar w:fldCharType="end"/>
            </w:r>
            <w:bookmarkEnd w:id="37"/>
          </w:p>
        </w:tc>
        <w:tc>
          <w:tcPr>
            <w:tcW w:w="2799" w:type="dxa"/>
            <w:gridSpan w:val="2"/>
            <w:tcBorders>
              <w:right w:val="double" w:sz="4" w:space="0" w:color="auto"/>
            </w:tcBorders>
            <w:shd w:val="clear" w:color="auto" w:fill="auto"/>
            <w:vAlign w:val="center"/>
          </w:tcPr>
          <w:p w14:paraId="531F1320" w14:textId="77777777" w:rsidR="00A42C77" w:rsidRPr="007364B6" w:rsidRDefault="00A42C77" w:rsidP="006E2308">
            <w:pPr>
              <w:spacing w:before="80"/>
              <w:jc w:val="center"/>
              <w:rPr>
                <w:rFonts w:ascii="Tw Cen MT" w:hAnsi="Tw Cen MT"/>
                <w:bCs/>
              </w:rPr>
            </w:pPr>
            <w:r w:rsidRPr="007364B6">
              <w:rPr>
                <w:rFonts w:ascii="Tw Cen MT" w:hAnsi="Tw Cen MT"/>
                <w:bCs/>
              </w:rPr>
              <w:t xml:space="preserve">NO     </w:t>
            </w:r>
            <w:r w:rsidRPr="007364B6">
              <w:rPr>
                <w:rFonts w:ascii="Tw Cen MT" w:hAnsi="Tw Cen MT"/>
                <w:bCs/>
              </w:rPr>
              <w:fldChar w:fldCharType="begin">
                <w:ffData>
                  <w:name w:val="Check16"/>
                  <w:enabled/>
                  <w:calcOnExit w:val="0"/>
                  <w:checkBox>
                    <w:sizeAuto/>
                    <w:default w:val="0"/>
                  </w:checkBox>
                </w:ffData>
              </w:fldChar>
            </w:r>
            <w:bookmarkStart w:id="38" w:name="Check16"/>
            <w:r w:rsidRPr="007364B6">
              <w:rPr>
                <w:rFonts w:ascii="Tw Cen MT" w:hAnsi="Tw Cen MT"/>
                <w:bCs/>
              </w:rPr>
              <w:instrText xml:space="preserve"> FORMCHECKBOX </w:instrText>
            </w:r>
            <w:r w:rsidR="00595B19">
              <w:rPr>
                <w:rFonts w:ascii="Tw Cen MT" w:hAnsi="Tw Cen MT"/>
                <w:bCs/>
              </w:rPr>
            </w:r>
            <w:r w:rsidR="00595B19">
              <w:rPr>
                <w:rFonts w:ascii="Tw Cen MT" w:hAnsi="Tw Cen MT"/>
                <w:bCs/>
              </w:rPr>
              <w:fldChar w:fldCharType="separate"/>
            </w:r>
            <w:r w:rsidRPr="007364B6">
              <w:rPr>
                <w:rFonts w:ascii="Tw Cen MT" w:hAnsi="Tw Cen MT"/>
                <w:bCs/>
              </w:rPr>
              <w:fldChar w:fldCharType="end"/>
            </w:r>
            <w:bookmarkEnd w:id="38"/>
          </w:p>
        </w:tc>
      </w:tr>
      <w:tr w:rsidR="00A42C77" w:rsidRPr="007364B6" w14:paraId="5F7B9267" w14:textId="77777777" w:rsidTr="006E2308">
        <w:trPr>
          <w:trHeight w:val="494"/>
        </w:trPr>
        <w:tc>
          <w:tcPr>
            <w:tcW w:w="5418" w:type="dxa"/>
            <w:tcBorders>
              <w:left w:val="double" w:sz="4" w:space="0" w:color="auto"/>
            </w:tcBorders>
            <w:shd w:val="clear" w:color="auto" w:fill="auto"/>
            <w:vAlign w:val="center"/>
          </w:tcPr>
          <w:p w14:paraId="707842A4" w14:textId="77777777" w:rsidR="00A42C77" w:rsidRPr="007364B6" w:rsidRDefault="00A42C77" w:rsidP="006E2308">
            <w:pPr>
              <w:spacing w:before="80"/>
              <w:rPr>
                <w:rFonts w:ascii="Tw Cen MT" w:hAnsi="Tw Cen MT"/>
                <w:bCs/>
              </w:rPr>
            </w:pPr>
            <w:r w:rsidRPr="007364B6">
              <w:rPr>
                <w:rFonts w:ascii="Tw Cen MT" w:hAnsi="Tw Cen MT"/>
                <w:bCs/>
              </w:rPr>
              <w:t>8. If YES, please provide name and position</w:t>
            </w:r>
          </w:p>
        </w:tc>
        <w:tc>
          <w:tcPr>
            <w:tcW w:w="5598" w:type="dxa"/>
            <w:gridSpan w:val="4"/>
            <w:tcBorders>
              <w:right w:val="double" w:sz="4" w:space="0" w:color="auto"/>
            </w:tcBorders>
            <w:shd w:val="clear" w:color="auto" w:fill="auto"/>
            <w:vAlign w:val="center"/>
          </w:tcPr>
          <w:p w14:paraId="50A18517" w14:textId="77777777" w:rsidR="00A42C77" w:rsidRPr="007364B6" w:rsidRDefault="00A42C77" w:rsidP="006E2308">
            <w:pPr>
              <w:spacing w:before="80"/>
              <w:rPr>
                <w:rFonts w:ascii="Tw Cen MT" w:hAnsi="Tw Cen MT"/>
                <w:bCs/>
              </w:rPr>
            </w:pPr>
            <w:r w:rsidRPr="007364B6">
              <w:rPr>
                <w:rFonts w:ascii="Tw Cen MT" w:hAnsi="Tw Cen MT"/>
                <w:bCs/>
              </w:rPr>
              <w:fldChar w:fldCharType="begin">
                <w:ffData>
                  <w:name w:val="Text64"/>
                  <w:enabled/>
                  <w:calcOnExit w:val="0"/>
                  <w:textInput/>
                </w:ffData>
              </w:fldChar>
            </w:r>
            <w:bookmarkStart w:id="39" w:name="Text64"/>
            <w:r w:rsidRPr="007364B6">
              <w:rPr>
                <w:rFonts w:ascii="Tw Cen MT" w:hAnsi="Tw Cen MT"/>
                <w:bCs/>
              </w:rPr>
              <w:instrText xml:space="preserve"> FORMTEXT </w:instrText>
            </w:r>
            <w:r w:rsidRPr="007364B6">
              <w:rPr>
                <w:rFonts w:ascii="Tw Cen MT" w:hAnsi="Tw Cen MT"/>
                <w:bCs/>
              </w:rPr>
            </w:r>
            <w:r w:rsidRPr="007364B6">
              <w:rPr>
                <w:rFonts w:ascii="Tw Cen MT" w:hAnsi="Tw Cen MT"/>
                <w:bCs/>
              </w:rPr>
              <w:fldChar w:fldCharType="separate"/>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rPr>
              <w:fldChar w:fldCharType="end"/>
            </w:r>
            <w:bookmarkEnd w:id="39"/>
          </w:p>
        </w:tc>
      </w:tr>
      <w:tr w:rsidR="00A42C77" w:rsidRPr="007364B6" w14:paraId="53AF4061" w14:textId="77777777" w:rsidTr="006E2308">
        <w:tc>
          <w:tcPr>
            <w:tcW w:w="5418" w:type="dxa"/>
            <w:tcBorders>
              <w:left w:val="double" w:sz="4" w:space="0" w:color="auto"/>
            </w:tcBorders>
            <w:shd w:val="clear" w:color="auto" w:fill="auto"/>
          </w:tcPr>
          <w:p w14:paraId="22AC6B76" w14:textId="77777777" w:rsidR="00A42C77" w:rsidRPr="007364B6" w:rsidRDefault="00A42C77" w:rsidP="006E2308">
            <w:pPr>
              <w:spacing w:before="80"/>
              <w:rPr>
                <w:rFonts w:ascii="Tw Cen MT" w:hAnsi="Tw Cen MT"/>
                <w:bCs/>
              </w:rPr>
            </w:pPr>
            <w:r w:rsidRPr="007364B6">
              <w:rPr>
                <w:rFonts w:ascii="Tw Cen MT" w:hAnsi="Tw Cen MT"/>
                <w:bCs/>
              </w:rPr>
              <w:t>9. Provide here, any additional information regarding your                          business</w:t>
            </w:r>
          </w:p>
        </w:tc>
        <w:tc>
          <w:tcPr>
            <w:tcW w:w="5598" w:type="dxa"/>
            <w:gridSpan w:val="4"/>
            <w:tcBorders>
              <w:right w:val="double" w:sz="4" w:space="0" w:color="auto"/>
            </w:tcBorders>
            <w:shd w:val="clear" w:color="auto" w:fill="auto"/>
          </w:tcPr>
          <w:p w14:paraId="4BA352E0" w14:textId="77777777" w:rsidR="00A42C77" w:rsidRPr="007364B6" w:rsidRDefault="00A42C77" w:rsidP="006E2308">
            <w:pPr>
              <w:spacing w:before="80"/>
              <w:rPr>
                <w:rFonts w:ascii="Tw Cen MT" w:hAnsi="Tw Cen MT"/>
                <w:bCs/>
              </w:rPr>
            </w:pPr>
            <w:r w:rsidRPr="007364B6">
              <w:rPr>
                <w:rFonts w:ascii="Tw Cen MT" w:hAnsi="Tw Cen MT"/>
                <w:bCs/>
              </w:rPr>
              <w:fldChar w:fldCharType="begin">
                <w:ffData>
                  <w:name w:val="Text51"/>
                  <w:enabled/>
                  <w:calcOnExit w:val="0"/>
                  <w:textInput/>
                </w:ffData>
              </w:fldChar>
            </w:r>
            <w:bookmarkStart w:id="40" w:name="Text51"/>
            <w:r w:rsidRPr="007364B6">
              <w:rPr>
                <w:rFonts w:ascii="Tw Cen MT" w:hAnsi="Tw Cen MT"/>
                <w:bCs/>
              </w:rPr>
              <w:instrText xml:space="preserve"> FORMTEXT </w:instrText>
            </w:r>
            <w:r w:rsidRPr="007364B6">
              <w:rPr>
                <w:rFonts w:ascii="Tw Cen MT" w:hAnsi="Tw Cen MT"/>
                <w:bCs/>
              </w:rPr>
            </w:r>
            <w:r w:rsidRPr="007364B6">
              <w:rPr>
                <w:rFonts w:ascii="Tw Cen MT" w:hAnsi="Tw Cen MT"/>
                <w:bCs/>
              </w:rPr>
              <w:fldChar w:fldCharType="separate"/>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rPr>
              <w:fldChar w:fldCharType="end"/>
            </w:r>
            <w:bookmarkEnd w:id="40"/>
          </w:p>
        </w:tc>
      </w:tr>
      <w:tr w:rsidR="00A42C77" w:rsidRPr="007364B6" w14:paraId="5AB391C4" w14:textId="77777777" w:rsidTr="006E2308">
        <w:tc>
          <w:tcPr>
            <w:tcW w:w="11016" w:type="dxa"/>
            <w:gridSpan w:val="5"/>
            <w:tcBorders>
              <w:left w:val="double" w:sz="4" w:space="0" w:color="auto"/>
              <w:bottom w:val="double" w:sz="4" w:space="0" w:color="auto"/>
              <w:right w:val="double" w:sz="4" w:space="0" w:color="auto"/>
            </w:tcBorders>
            <w:shd w:val="clear" w:color="auto" w:fill="auto"/>
          </w:tcPr>
          <w:p w14:paraId="05459D63" w14:textId="77777777" w:rsidR="00A42C77" w:rsidRPr="007364B6" w:rsidRDefault="00A42C77" w:rsidP="006E2308">
            <w:pPr>
              <w:spacing w:before="80"/>
              <w:rPr>
                <w:rFonts w:ascii="Tw Cen MT" w:hAnsi="Tw Cen MT"/>
                <w:bCs/>
              </w:rPr>
            </w:pPr>
            <w:r w:rsidRPr="007364B6">
              <w:rPr>
                <w:rFonts w:ascii="Tw Cen MT" w:hAnsi="Tw Cen MT"/>
                <w:b/>
                <w:bCs/>
              </w:rPr>
              <w:t>NOTE: Government regulations may require CARE to deduct taxes on any transaction prior to effecting payment to the vendor</w:t>
            </w:r>
            <w:r w:rsidRPr="007364B6">
              <w:rPr>
                <w:rFonts w:ascii="Tw Cen MT" w:hAnsi="Tw Cen MT"/>
                <w:bCs/>
              </w:rPr>
              <w:t>.</w:t>
            </w:r>
          </w:p>
        </w:tc>
      </w:tr>
    </w:tbl>
    <w:p w14:paraId="35EBEBE3" w14:textId="77777777" w:rsidR="00A42C77" w:rsidRPr="00452585" w:rsidRDefault="00A42C77" w:rsidP="00A42C77">
      <w:pPr>
        <w:spacing w:before="80"/>
        <w:ind w:left="0" w:firstLine="0"/>
        <w:jc w:val="both"/>
        <w:rPr>
          <w:rFonts w:ascii="Tw Cen MT" w:hAnsi="Tw Cen MT"/>
          <w:b/>
        </w:rPr>
      </w:pPr>
      <w:r>
        <w:rPr>
          <w:rFonts w:ascii="Tw Cen MT" w:hAnsi="Tw Cen MT"/>
          <w:b/>
        </w:rPr>
        <w:t>V</w:t>
      </w:r>
      <w:r w:rsidRPr="00452585">
        <w:rPr>
          <w:rFonts w:ascii="Tw Cen MT" w:hAnsi="Tw Cen MT"/>
          <w:b/>
        </w:rPr>
        <w:t>. Certification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2"/>
        <w:gridCol w:w="1026"/>
        <w:gridCol w:w="2646"/>
        <w:gridCol w:w="3672"/>
      </w:tblGrid>
      <w:tr w:rsidR="00A42C77" w:rsidRPr="007364B6" w14:paraId="3B5263E4" w14:textId="77777777" w:rsidTr="006E2308">
        <w:tc>
          <w:tcPr>
            <w:tcW w:w="11016" w:type="dxa"/>
            <w:gridSpan w:val="4"/>
            <w:shd w:val="clear" w:color="auto" w:fill="auto"/>
          </w:tcPr>
          <w:p w14:paraId="36C53B95" w14:textId="77777777" w:rsidR="00A42C77" w:rsidRPr="007364B6" w:rsidRDefault="00A42C77" w:rsidP="006E2308">
            <w:pPr>
              <w:rPr>
                <w:rFonts w:ascii="Tw Cen MT" w:hAnsi="Tw Cen MT"/>
                <w:sz w:val="18"/>
              </w:rPr>
            </w:pPr>
            <w:r w:rsidRPr="007364B6">
              <w:rPr>
                <w:rFonts w:ascii="Tw Cen MT" w:hAnsi="Tw Cen MT"/>
              </w:rPr>
              <w:t>I certify that the foregoing is true and complete to the best of my knowledge and belief and that no material changes have occurred to the business which would affect any of the above representations</w:t>
            </w:r>
            <w:r w:rsidRPr="007364B6">
              <w:rPr>
                <w:rFonts w:ascii="Tw Cen MT" w:hAnsi="Tw Cen MT"/>
                <w:sz w:val="18"/>
              </w:rPr>
              <w:t xml:space="preserve">. </w:t>
            </w:r>
          </w:p>
          <w:p w14:paraId="478B8DFB" w14:textId="77777777" w:rsidR="00A42C77" w:rsidRPr="007364B6" w:rsidRDefault="00A42C77" w:rsidP="006E2308">
            <w:pPr>
              <w:rPr>
                <w:rFonts w:ascii="Tw Cen MT" w:hAnsi="Tw Cen MT"/>
                <w:b/>
                <w:i/>
                <w:iCs/>
              </w:rPr>
            </w:pPr>
            <w:r w:rsidRPr="007364B6">
              <w:rPr>
                <w:rFonts w:ascii="Tw Cen MT" w:hAnsi="Tw Cen MT"/>
                <w:b/>
                <w:i/>
                <w:iCs/>
                <w:spacing w:val="-3"/>
              </w:rPr>
              <w:t>CERTIFICATION REGARDING TERRORISM</w:t>
            </w:r>
            <w:r w:rsidRPr="007364B6">
              <w:rPr>
                <w:rFonts w:ascii="Tw Cen MT" w:hAnsi="Tw Cen MT"/>
                <w:bCs/>
                <w:i/>
                <w:iCs/>
                <w:spacing w:val="-3"/>
              </w:rPr>
              <w:t xml:space="preserve">: </w:t>
            </w:r>
            <w:r w:rsidRPr="007364B6">
              <w:rPr>
                <w:rFonts w:ascii="Tw Cen MT" w:hAnsi="Tw Cen MT"/>
                <w:b/>
                <w:i/>
                <w:iCs/>
                <w:spacing w:val="-3"/>
              </w:rPr>
              <w:t xml:space="preserve">Seller </w:t>
            </w:r>
            <w:r w:rsidRPr="007364B6">
              <w:rPr>
                <w:rFonts w:ascii="Tw Cen MT" w:hAnsi="Tw Cen MT"/>
                <w:b/>
                <w:i/>
                <w:iCs/>
              </w:rPr>
              <w:t>hereby certifies that it has not provided and will not provide material support or resources to any individual or organization that it knows, or has reason to know, is an individual or organization that advocates, plans, sponsors, engages in, or has engaged in an act of terrorism.</w:t>
            </w:r>
          </w:p>
          <w:p w14:paraId="4FD2C1A1" w14:textId="77777777" w:rsidR="00A42C77" w:rsidRPr="007364B6" w:rsidRDefault="00A42C77" w:rsidP="006E2308">
            <w:pPr>
              <w:pStyle w:val="BodyText2"/>
              <w:rPr>
                <w:rFonts w:ascii="Tw Cen MT" w:hAnsi="Tw Cen MT"/>
                <w:b/>
                <w:bCs/>
                <w:sz w:val="16"/>
              </w:rPr>
            </w:pPr>
          </w:p>
          <w:p w14:paraId="635B2975" w14:textId="77777777" w:rsidR="00A42C77" w:rsidRPr="00A42C77" w:rsidRDefault="00A42C77" w:rsidP="00A42C77">
            <w:pPr>
              <w:pStyle w:val="BodyText2"/>
              <w:rPr>
                <w:rFonts w:ascii="Tw Cen MT" w:hAnsi="Tw Cen MT"/>
                <w:b/>
                <w:bCs/>
                <w:sz w:val="20"/>
                <w:szCs w:val="20"/>
              </w:rPr>
            </w:pPr>
            <w:r w:rsidRPr="00A42C77">
              <w:rPr>
                <w:rFonts w:ascii="Tw Cen MT" w:hAnsi="Tw Cen MT"/>
                <w:b/>
                <w:bCs/>
                <w:sz w:val="20"/>
                <w:szCs w:val="20"/>
              </w:rPr>
              <w:t xml:space="preserve">Misrepresentation above may result in cancellation and severing all ties with the agency/person and will be deleted from </w:t>
            </w:r>
            <w:r w:rsidRPr="00A42C77">
              <w:rPr>
                <w:rFonts w:ascii="Tw Cen MT" w:hAnsi="Tw Cen MT"/>
                <w:b/>
                <w:bCs/>
                <w:sz w:val="20"/>
                <w:szCs w:val="20"/>
              </w:rPr>
              <w:lastRenderedPageBreak/>
              <w:t>CARE’s database of clients.  I have read the above statement and certify under oath that the information contained herein is true and accurate to the best of my knowledge a</w:t>
            </w:r>
            <w:r>
              <w:rPr>
                <w:rFonts w:ascii="Tw Cen MT" w:hAnsi="Tw Cen MT"/>
                <w:b/>
                <w:bCs/>
                <w:sz w:val="20"/>
                <w:szCs w:val="20"/>
              </w:rPr>
              <w:t>nd belief.</w:t>
            </w:r>
          </w:p>
        </w:tc>
      </w:tr>
      <w:tr w:rsidR="00A42C77" w:rsidRPr="007364B6" w14:paraId="5D957D21" w14:textId="77777777" w:rsidTr="006E2308">
        <w:tc>
          <w:tcPr>
            <w:tcW w:w="4698" w:type="dxa"/>
            <w:gridSpan w:val="2"/>
            <w:shd w:val="clear" w:color="auto" w:fill="auto"/>
            <w:vAlign w:val="center"/>
          </w:tcPr>
          <w:p w14:paraId="62CEFB5E" w14:textId="77777777" w:rsidR="00A42C77" w:rsidRPr="007364B6" w:rsidRDefault="00A42C77" w:rsidP="006E2308">
            <w:pPr>
              <w:rPr>
                <w:rFonts w:ascii="Tw Cen MT" w:hAnsi="Tw Cen MT"/>
                <w:b/>
              </w:rPr>
            </w:pPr>
            <w:r w:rsidRPr="007364B6">
              <w:rPr>
                <w:rFonts w:ascii="Tw Cen MT" w:hAnsi="Tw Cen MT"/>
                <w:b/>
              </w:rPr>
              <w:lastRenderedPageBreak/>
              <w:t>Name of Person Completing Form (Please print clearly)</w:t>
            </w:r>
          </w:p>
        </w:tc>
        <w:tc>
          <w:tcPr>
            <w:tcW w:w="6318" w:type="dxa"/>
            <w:gridSpan w:val="2"/>
            <w:shd w:val="clear" w:color="auto" w:fill="auto"/>
            <w:vAlign w:val="center"/>
          </w:tcPr>
          <w:p w14:paraId="398E2150" w14:textId="77777777" w:rsidR="00A42C77" w:rsidRPr="007364B6" w:rsidRDefault="00A42C77" w:rsidP="006E2308">
            <w:pPr>
              <w:rPr>
                <w:rFonts w:ascii="Tw Cen MT" w:hAnsi="Tw Cen MT"/>
              </w:rPr>
            </w:pPr>
            <w:r w:rsidRPr="007364B6">
              <w:rPr>
                <w:rFonts w:ascii="Tw Cen MT" w:hAnsi="Tw Cen MT"/>
              </w:rPr>
              <w:fldChar w:fldCharType="begin">
                <w:ffData>
                  <w:name w:val="Text18"/>
                  <w:enabled/>
                  <w:calcOnExit w:val="0"/>
                  <w:textInput/>
                </w:ffData>
              </w:fldChar>
            </w:r>
            <w:bookmarkStart w:id="41" w:name="Text18"/>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bookmarkEnd w:id="41"/>
          </w:p>
          <w:p w14:paraId="1CA0BD93" w14:textId="77777777" w:rsidR="00A42C77" w:rsidRPr="007364B6" w:rsidRDefault="00A42C77" w:rsidP="006E2308">
            <w:pPr>
              <w:rPr>
                <w:rFonts w:ascii="Tw Cen MT" w:hAnsi="Tw Cen MT"/>
              </w:rPr>
            </w:pPr>
          </w:p>
        </w:tc>
      </w:tr>
      <w:tr w:rsidR="00A42C77" w:rsidRPr="007364B6" w14:paraId="60D5E3BD" w14:textId="77777777" w:rsidTr="006E2308">
        <w:trPr>
          <w:trHeight w:val="521"/>
        </w:trPr>
        <w:tc>
          <w:tcPr>
            <w:tcW w:w="3672" w:type="dxa"/>
            <w:shd w:val="clear" w:color="auto" w:fill="auto"/>
            <w:vAlign w:val="center"/>
          </w:tcPr>
          <w:p w14:paraId="4AEE34D4" w14:textId="77777777" w:rsidR="00A42C77" w:rsidRPr="007364B6" w:rsidRDefault="00A42C77" w:rsidP="006E2308">
            <w:pPr>
              <w:rPr>
                <w:rFonts w:ascii="Tw Cen MT" w:hAnsi="Tw Cen MT"/>
                <w:b/>
              </w:rPr>
            </w:pPr>
            <w:r w:rsidRPr="007364B6">
              <w:rPr>
                <w:rFonts w:ascii="Tw Cen MT" w:hAnsi="Tw Cen MT"/>
                <w:b/>
              </w:rPr>
              <w:t xml:space="preserve">Title: </w:t>
            </w:r>
            <w:r w:rsidRPr="007364B6">
              <w:rPr>
                <w:rFonts w:ascii="Tw Cen MT" w:hAnsi="Tw Cen MT"/>
                <w:b/>
              </w:rPr>
              <w:fldChar w:fldCharType="begin">
                <w:ffData>
                  <w:name w:val="Text63"/>
                  <w:enabled/>
                  <w:calcOnExit w:val="0"/>
                  <w:textInput/>
                </w:ffData>
              </w:fldChar>
            </w:r>
            <w:bookmarkStart w:id="42" w:name="Text63"/>
            <w:r w:rsidRPr="007364B6">
              <w:rPr>
                <w:rFonts w:ascii="Tw Cen MT" w:hAnsi="Tw Cen MT"/>
                <w:b/>
              </w:rPr>
              <w:instrText xml:space="preserve"> FORMTEXT </w:instrText>
            </w:r>
            <w:r w:rsidRPr="007364B6">
              <w:rPr>
                <w:rFonts w:ascii="Tw Cen MT" w:hAnsi="Tw Cen MT"/>
                <w:b/>
              </w:rPr>
            </w:r>
            <w:r w:rsidRPr="007364B6">
              <w:rPr>
                <w:rFonts w:ascii="Tw Cen MT" w:hAnsi="Tw Cen MT"/>
                <w:b/>
              </w:rPr>
              <w:fldChar w:fldCharType="separate"/>
            </w:r>
            <w:r w:rsidRPr="007364B6">
              <w:rPr>
                <w:rFonts w:ascii="Tw Cen MT" w:hAnsi="Tw Cen MT"/>
                <w:b/>
                <w:noProof/>
              </w:rPr>
              <w:t> </w:t>
            </w:r>
            <w:r w:rsidRPr="007364B6">
              <w:rPr>
                <w:rFonts w:ascii="Tw Cen MT" w:hAnsi="Tw Cen MT"/>
                <w:b/>
                <w:noProof/>
              </w:rPr>
              <w:t> </w:t>
            </w:r>
            <w:r w:rsidRPr="007364B6">
              <w:rPr>
                <w:rFonts w:ascii="Tw Cen MT" w:hAnsi="Tw Cen MT"/>
                <w:b/>
                <w:noProof/>
              </w:rPr>
              <w:t> </w:t>
            </w:r>
            <w:r w:rsidRPr="007364B6">
              <w:rPr>
                <w:rFonts w:ascii="Tw Cen MT" w:hAnsi="Tw Cen MT"/>
                <w:b/>
                <w:noProof/>
              </w:rPr>
              <w:t> </w:t>
            </w:r>
            <w:r w:rsidRPr="007364B6">
              <w:rPr>
                <w:rFonts w:ascii="Tw Cen MT" w:hAnsi="Tw Cen MT"/>
                <w:b/>
                <w:noProof/>
              </w:rPr>
              <w:t> </w:t>
            </w:r>
            <w:r w:rsidRPr="007364B6">
              <w:rPr>
                <w:rFonts w:ascii="Tw Cen MT" w:hAnsi="Tw Cen MT"/>
                <w:b/>
              </w:rPr>
              <w:fldChar w:fldCharType="end"/>
            </w:r>
            <w:bookmarkEnd w:id="42"/>
          </w:p>
        </w:tc>
        <w:tc>
          <w:tcPr>
            <w:tcW w:w="3672" w:type="dxa"/>
            <w:gridSpan w:val="2"/>
            <w:shd w:val="clear" w:color="auto" w:fill="auto"/>
            <w:vAlign w:val="center"/>
          </w:tcPr>
          <w:p w14:paraId="2F6D7AB0" w14:textId="77777777" w:rsidR="00A42C77" w:rsidRPr="007364B6" w:rsidRDefault="00A42C77" w:rsidP="006E2308">
            <w:pPr>
              <w:rPr>
                <w:rFonts w:ascii="Tw Cen MT" w:hAnsi="Tw Cen MT"/>
                <w:b/>
              </w:rPr>
            </w:pPr>
            <w:r w:rsidRPr="007364B6">
              <w:rPr>
                <w:rFonts w:ascii="Tw Cen MT" w:hAnsi="Tw Cen MT"/>
                <w:b/>
              </w:rPr>
              <w:t>Signature:</w:t>
            </w:r>
          </w:p>
        </w:tc>
        <w:tc>
          <w:tcPr>
            <w:tcW w:w="3672" w:type="dxa"/>
            <w:shd w:val="clear" w:color="auto" w:fill="auto"/>
            <w:vAlign w:val="center"/>
          </w:tcPr>
          <w:p w14:paraId="16088B54" w14:textId="77777777" w:rsidR="00A42C77" w:rsidRPr="007364B6" w:rsidRDefault="00A42C77" w:rsidP="006E2308">
            <w:pPr>
              <w:rPr>
                <w:rFonts w:ascii="Tw Cen MT" w:hAnsi="Tw Cen MT"/>
                <w:b/>
              </w:rPr>
            </w:pPr>
            <w:r w:rsidRPr="007364B6">
              <w:rPr>
                <w:rFonts w:ascii="Tw Cen MT" w:hAnsi="Tw Cen MT"/>
                <w:b/>
              </w:rPr>
              <w:t>Date:</w:t>
            </w:r>
            <w:r w:rsidRPr="007364B6">
              <w:rPr>
                <w:rFonts w:ascii="Tw Cen MT" w:hAnsi="Tw Cen MT"/>
                <w:b/>
              </w:rPr>
              <w:fldChar w:fldCharType="begin">
                <w:ffData>
                  <w:name w:val="Text20"/>
                  <w:enabled/>
                  <w:calcOnExit w:val="0"/>
                  <w:textInput/>
                </w:ffData>
              </w:fldChar>
            </w:r>
            <w:bookmarkStart w:id="43" w:name="Text20"/>
            <w:r w:rsidRPr="007364B6">
              <w:rPr>
                <w:rFonts w:ascii="Tw Cen MT" w:hAnsi="Tw Cen MT"/>
                <w:b/>
              </w:rPr>
              <w:instrText xml:space="preserve"> FORMTEXT </w:instrText>
            </w:r>
            <w:r w:rsidRPr="007364B6">
              <w:rPr>
                <w:rFonts w:ascii="Tw Cen MT" w:hAnsi="Tw Cen MT"/>
                <w:b/>
              </w:rPr>
            </w:r>
            <w:r w:rsidRPr="007364B6">
              <w:rPr>
                <w:rFonts w:ascii="Tw Cen MT" w:hAnsi="Tw Cen MT"/>
                <w:b/>
              </w:rPr>
              <w:fldChar w:fldCharType="separate"/>
            </w:r>
            <w:r w:rsidRPr="007364B6">
              <w:rPr>
                <w:rFonts w:ascii="Tw Cen MT" w:hAnsi="Tw Cen MT"/>
                <w:b/>
                <w:noProof/>
              </w:rPr>
              <w:t> </w:t>
            </w:r>
            <w:r w:rsidRPr="007364B6">
              <w:rPr>
                <w:rFonts w:ascii="Tw Cen MT" w:hAnsi="Tw Cen MT"/>
                <w:b/>
                <w:noProof/>
              </w:rPr>
              <w:t> </w:t>
            </w:r>
            <w:r w:rsidRPr="007364B6">
              <w:rPr>
                <w:rFonts w:ascii="Tw Cen MT" w:hAnsi="Tw Cen MT"/>
                <w:b/>
                <w:noProof/>
              </w:rPr>
              <w:t> </w:t>
            </w:r>
            <w:r w:rsidRPr="007364B6">
              <w:rPr>
                <w:rFonts w:ascii="Tw Cen MT" w:hAnsi="Tw Cen MT"/>
                <w:b/>
                <w:noProof/>
              </w:rPr>
              <w:t> </w:t>
            </w:r>
            <w:r w:rsidRPr="007364B6">
              <w:rPr>
                <w:rFonts w:ascii="Tw Cen MT" w:hAnsi="Tw Cen MT"/>
                <w:b/>
                <w:noProof/>
              </w:rPr>
              <w:t> </w:t>
            </w:r>
            <w:r w:rsidRPr="007364B6">
              <w:rPr>
                <w:rFonts w:ascii="Tw Cen MT" w:hAnsi="Tw Cen MT"/>
                <w:b/>
              </w:rPr>
              <w:fldChar w:fldCharType="end"/>
            </w:r>
            <w:bookmarkEnd w:id="43"/>
          </w:p>
        </w:tc>
      </w:tr>
      <w:tr w:rsidR="00A42C77" w:rsidRPr="007364B6" w14:paraId="66C68D45" w14:textId="77777777" w:rsidTr="006E2308">
        <w:tblPrEx>
          <w:tblBorders>
            <w:top w:val="double" w:sz="4" w:space="0" w:color="auto"/>
            <w:left w:val="double" w:sz="4" w:space="0" w:color="auto"/>
            <w:bottom w:val="double" w:sz="4" w:space="0" w:color="auto"/>
            <w:right w:val="double" w:sz="4" w:space="0" w:color="auto"/>
          </w:tblBorders>
        </w:tblPrEx>
        <w:tc>
          <w:tcPr>
            <w:tcW w:w="11016" w:type="dxa"/>
            <w:gridSpan w:val="4"/>
            <w:tcBorders>
              <w:top w:val="double" w:sz="4" w:space="0" w:color="auto"/>
              <w:bottom w:val="double" w:sz="4" w:space="0" w:color="auto"/>
            </w:tcBorders>
            <w:shd w:val="clear" w:color="auto" w:fill="D9D9D9"/>
          </w:tcPr>
          <w:p w14:paraId="088EBBC8" w14:textId="77777777" w:rsidR="00A42C77" w:rsidRPr="007364B6" w:rsidRDefault="00A42C77" w:rsidP="006E2308">
            <w:pPr>
              <w:spacing w:before="80"/>
              <w:ind w:left="360" w:firstLine="0"/>
              <w:jc w:val="both"/>
              <w:rPr>
                <w:rFonts w:ascii="Tw Cen MT" w:hAnsi="Tw Cen MT"/>
                <w:b/>
                <w:bCs/>
              </w:rPr>
            </w:pPr>
            <w:r>
              <w:rPr>
                <w:rFonts w:ascii="Tw Cen MT" w:hAnsi="Tw Cen MT"/>
              </w:rPr>
              <w:tab/>
            </w:r>
            <w:r>
              <w:rPr>
                <w:rFonts w:ascii="Tw Cen MT" w:hAnsi="Tw Cen MT"/>
              </w:rPr>
              <w:tab/>
            </w:r>
            <w:r>
              <w:rPr>
                <w:rFonts w:ascii="Tw Cen MT" w:hAnsi="Tw Cen MT"/>
              </w:rPr>
              <w:tab/>
            </w:r>
            <w:r>
              <w:rPr>
                <w:rFonts w:ascii="Tw Cen MT" w:hAnsi="Tw Cen MT"/>
              </w:rPr>
              <w:tab/>
            </w:r>
            <w:r>
              <w:rPr>
                <w:rFonts w:ascii="Tw Cen MT" w:hAnsi="Tw Cen MT"/>
                <w:bCs/>
              </w:rPr>
              <w:tab/>
            </w:r>
            <w:r w:rsidRPr="007364B6">
              <w:rPr>
                <w:rFonts w:ascii="Tw Cen MT" w:hAnsi="Tw Cen MT"/>
                <w:b/>
                <w:bCs/>
              </w:rPr>
              <w:t>FOR PROCUREMENT USE ONLY</w:t>
            </w:r>
          </w:p>
        </w:tc>
      </w:tr>
      <w:bookmarkStart w:id="44" w:name="Check17"/>
      <w:tr w:rsidR="00A42C77" w:rsidRPr="007364B6" w14:paraId="51EEF1FE" w14:textId="77777777" w:rsidTr="006E2308">
        <w:tblPrEx>
          <w:tblBorders>
            <w:top w:val="double" w:sz="4" w:space="0" w:color="auto"/>
            <w:left w:val="double" w:sz="4" w:space="0" w:color="auto"/>
            <w:bottom w:val="double" w:sz="4" w:space="0" w:color="auto"/>
            <w:right w:val="double" w:sz="4" w:space="0" w:color="auto"/>
          </w:tblBorders>
        </w:tblPrEx>
        <w:tc>
          <w:tcPr>
            <w:tcW w:w="11016" w:type="dxa"/>
            <w:gridSpan w:val="4"/>
            <w:tcBorders>
              <w:top w:val="double" w:sz="4" w:space="0" w:color="auto"/>
            </w:tcBorders>
            <w:shd w:val="clear" w:color="auto" w:fill="auto"/>
          </w:tcPr>
          <w:p w14:paraId="6A2670F2" w14:textId="77777777" w:rsidR="00A42C77" w:rsidRPr="007364B6" w:rsidRDefault="00A42C77" w:rsidP="006E2308">
            <w:pPr>
              <w:spacing w:before="80"/>
              <w:rPr>
                <w:rFonts w:ascii="Tw Cen MT" w:hAnsi="Tw Cen MT"/>
                <w:bCs/>
              </w:rPr>
            </w:pPr>
            <w:r w:rsidRPr="007364B6">
              <w:rPr>
                <w:rFonts w:ascii="Tw Cen MT" w:hAnsi="Tw Cen MT"/>
                <w:bCs/>
              </w:rPr>
              <w:fldChar w:fldCharType="begin">
                <w:ffData>
                  <w:name w:val="Check17"/>
                  <w:enabled/>
                  <w:calcOnExit w:val="0"/>
                  <w:checkBox>
                    <w:sizeAuto/>
                    <w:default w:val="0"/>
                  </w:checkBox>
                </w:ffData>
              </w:fldChar>
            </w:r>
            <w:r w:rsidRPr="007364B6">
              <w:rPr>
                <w:rFonts w:ascii="Tw Cen MT" w:hAnsi="Tw Cen MT"/>
                <w:bCs/>
              </w:rPr>
              <w:instrText xml:space="preserve"> FORMCHECKBOX </w:instrText>
            </w:r>
            <w:r w:rsidR="00595B19">
              <w:rPr>
                <w:rFonts w:ascii="Tw Cen MT" w:hAnsi="Tw Cen MT"/>
                <w:bCs/>
              </w:rPr>
            </w:r>
            <w:r w:rsidR="00595B19">
              <w:rPr>
                <w:rFonts w:ascii="Tw Cen MT" w:hAnsi="Tw Cen MT"/>
                <w:bCs/>
              </w:rPr>
              <w:fldChar w:fldCharType="separate"/>
            </w:r>
            <w:r w:rsidRPr="007364B6">
              <w:rPr>
                <w:rFonts w:ascii="Tw Cen MT" w:hAnsi="Tw Cen MT"/>
                <w:bCs/>
              </w:rPr>
              <w:fldChar w:fldCharType="end"/>
            </w:r>
            <w:bookmarkEnd w:id="44"/>
            <w:r w:rsidRPr="007364B6">
              <w:rPr>
                <w:rFonts w:ascii="Tw Cen MT" w:hAnsi="Tw Cen MT"/>
                <w:bCs/>
              </w:rPr>
              <w:t xml:space="preserve"> Anti-Terrorism Check Completed</w:t>
            </w:r>
          </w:p>
          <w:p w14:paraId="5FC7EECB" w14:textId="77777777" w:rsidR="00A42C77" w:rsidRPr="007364B6" w:rsidRDefault="00A42C77" w:rsidP="006E2308">
            <w:pPr>
              <w:spacing w:before="80"/>
              <w:rPr>
                <w:rFonts w:ascii="Tw Cen MT" w:hAnsi="Tw Cen MT"/>
                <w:bCs/>
              </w:rPr>
            </w:pPr>
            <w:r w:rsidRPr="007364B6">
              <w:rPr>
                <w:rFonts w:ascii="Tw Cen MT" w:hAnsi="Tw Cen MT"/>
                <w:bCs/>
              </w:rPr>
              <w:fldChar w:fldCharType="begin">
                <w:ffData>
                  <w:name w:val="Check18"/>
                  <w:enabled/>
                  <w:calcOnExit w:val="0"/>
                  <w:checkBox>
                    <w:sizeAuto/>
                    <w:default w:val="0"/>
                  </w:checkBox>
                </w:ffData>
              </w:fldChar>
            </w:r>
            <w:bookmarkStart w:id="45" w:name="Check18"/>
            <w:r w:rsidRPr="007364B6">
              <w:rPr>
                <w:rFonts w:ascii="Tw Cen MT" w:hAnsi="Tw Cen MT"/>
                <w:bCs/>
              </w:rPr>
              <w:instrText xml:space="preserve"> FORMCHECKBOX </w:instrText>
            </w:r>
            <w:r w:rsidR="00595B19">
              <w:rPr>
                <w:rFonts w:ascii="Tw Cen MT" w:hAnsi="Tw Cen MT"/>
                <w:bCs/>
              </w:rPr>
            </w:r>
            <w:r w:rsidR="00595B19">
              <w:rPr>
                <w:rFonts w:ascii="Tw Cen MT" w:hAnsi="Tw Cen MT"/>
                <w:bCs/>
              </w:rPr>
              <w:fldChar w:fldCharType="separate"/>
            </w:r>
            <w:r w:rsidRPr="007364B6">
              <w:rPr>
                <w:rFonts w:ascii="Tw Cen MT" w:hAnsi="Tw Cen MT"/>
                <w:bCs/>
              </w:rPr>
              <w:fldChar w:fldCharType="end"/>
            </w:r>
            <w:bookmarkEnd w:id="45"/>
            <w:r w:rsidRPr="007364B6">
              <w:rPr>
                <w:rFonts w:ascii="Tw Cen MT" w:hAnsi="Tw Cen MT"/>
                <w:bCs/>
              </w:rPr>
              <w:t xml:space="preserve"> Customer References Verified</w:t>
            </w:r>
          </w:p>
          <w:p w14:paraId="1420DDC1" w14:textId="77777777" w:rsidR="00A42C77" w:rsidRPr="007364B6" w:rsidRDefault="00A42C77" w:rsidP="006E2308">
            <w:pPr>
              <w:spacing w:before="80"/>
              <w:rPr>
                <w:rFonts w:ascii="Tw Cen MT" w:hAnsi="Tw Cen MT"/>
                <w:bCs/>
              </w:rPr>
            </w:pPr>
          </w:p>
          <w:p w14:paraId="4BE80031" w14:textId="77777777" w:rsidR="00A42C77" w:rsidRPr="007364B6" w:rsidRDefault="00A42C77" w:rsidP="006E2308">
            <w:pPr>
              <w:spacing w:before="80"/>
              <w:rPr>
                <w:rFonts w:ascii="Tw Cen MT" w:hAnsi="Tw Cen MT"/>
                <w:bCs/>
              </w:rPr>
            </w:pPr>
          </w:p>
          <w:p w14:paraId="1E5C31CB" w14:textId="77777777" w:rsidR="00A42C77" w:rsidRPr="007364B6" w:rsidRDefault="00A42C77" w:rsidP="006E2308">
            <w:pPr>
              <w:spacing w:before="80"/>
              <w:ind w:left="0" w:firstLine="0"/>
              <w:jc w:val="both"/>
              <w:rPr>
                <w:rFonts w:ascii="Tw Cen MT" w:hAnsi="Tw Cen MT"/>
                <w:bCs/>
              </w:rPr>
            </w:pPr>
          </w:p>
        </w:tc>
      </w:tr>
    </w:tbl>
    <w:p w14:paraId="56C66E6B" w14:textId="77777777" w:rsidR="00A42C77" w:rsidRPr="00A42C77" w:rsidRDefault="00A42C77" w:rsidP="00214824">
      <w:pPr>
        <w:spacing w:after="0" w:line="259" w:lineRule="auto"/>
        <w:ind w:left="360" w:firstLine="0"/>
        <w:rPr>
          <w:rFonts w:asciiTheme="majorHAnsi" w:hAnsiTheme="majorHAnsi" w:cstheme="majorHAnsi"/>
          <w:b/>
        </w:rPr>
      </w:pPr>
    </w:p>
    <w:p w14:paraId="1586F436" w14:textId="77777777" w:rsidR="00641D23" w:rsidRPr="00A42C77" w:rsidRDefault="00A42C77" w:rsidP="00214824">
      <w:pPr>
        <w:spacing w:after="0" w:line="259" w:lineRule="auto"/>
        <w:ind w:left="360" w:firstLine="0"/>
        <w:rPr>
          <w:rFonts w:asciiTheme="majorHAnsi" w:hAnsiTheme="majorHAnsi" w:cstheme="majorHAnsi"/>
          <w:b/>
          <w:sz w:val="20"/>
          <w:szCs w:val="20"/>
          <w:u w:color="000000"/>
        </w:rPr>
      </w:pPr>
      <w:r w:rsidRPr="00A42C77">
        <w:rPr>
          <w:rFonts w:asciiTheme="majorHAnsi" w:hAnsiTheme="majorHAnsi" w:cstheme="majorHAnsi"/>
          <w:b/>
        </w:rPr>
        <w:t>ANNEX 2:</w:t>
      </w:r>
      <w:r w:rsidR="00E250A7" w:rsidRPr="00A42C77">
        <w:rPr>
          <w:rFonts w:asciiTheme="majorHAnsi" w:hAnsiTheme="majorHAnsi" w:cstheme="majorHAnsi"/>
          <w:b/>
        </w:rPr>
        <w:t xml:space="preserve"> </w:t>
      </w:r>
      <w:r w:rsidRPr="00A42C77">
        <w:rPr>
          <w:rFonts w:ascii="Candara" w:hAnsi="Candara"/>
          <w:b/>
        </w:rPr>
        <w:t>PRICE SCHEDULE FORMS</w:t>
      </w:r>
    </w:p>
    <w:p w14:paraId="75538053" w14:textId="77777777" w:rsidR="00641D23" w:rsidRPr="00A42C77" w:rsidRDefault="00641D23" w:rsidP="00641D23">
      <w:pPr>
        <w:spacing w:after="113" w:line="259" w:lineRule="auto"/>
        <w:ind w:left="360" w:firstLine="0"/>
        <w:rPr>
          <w:rFonts w:asciiTheme="majorHAnsi" w:hAnsiTheme="majorHAnsi" w:cstheme="majorHAnsi"/>
        </w:rPr>
      </w:pPr>
    </w:p>
    <w:p w14:paraId="00055139" w14:textId="77777777" w:rsidR="00056F43" w:rsidRDefault="00A42C77" w:rsidP="005C025C">
      <w:pPr>
        <w:tabs>
          <w:tab w:val="center" w:pos="360"/>
          <w:tab w:val="center" w:pos="2990"/>
          <w:tab w:val="center" w:pos="4308"/>
          <w:tab w:val="center" w:pos="4999"/>
        </w:tabs>
        <w:spacing w:after="0" w:line="276" w:lineRule="auto"/>
        <w:ind w:left="0" w:firstLine="0"/>
        <w:rPr>
          <w:rFonts w:asciiTheme="majorHAnsi" w:eastAsia="Calibri" w:hAnsiTheme="majorHAnsi" w:cstheme="majorHAnsi"/>
          <w:b/>
          <w:sz w:val="21"/>
        </w:rPr>
      </w:pPr>
      <w:r w:rsidRPr="00A42C77">
        <w:rPr>
          <w:rFonts w:asciiTheme="majorHAnsi" w:eastAsia="Calibri" w:hAnsiTheme="majorHAnsi" w:cstheme="majorHAnsi"/>
          <w:b/>
          <w:sz w:val="21"/>
        </w:rPr>
        <w:t xml:space="preserve">Company </w:t>
      </w:r>
      <w:r w:rsidR="00746AD6" w:rsidRPr="00A42C77">
        <w:rPr>
          <w:rFonts w:asciiTheme="majorHAnsi" w:eastAsia="Calibri" w:hAnsiTheme="majorHAnsi" w:cstheme="majorHAnsi"/>
          <w:b/>
          <w:sz w:val="21"/>
        </w:rPr>
        <w:t>Name:</w:t>
      </w:r>
    </w:p>
    <w:p w14:paraId="1F6EDFA6" w14:textId="5076FE44" w:rsidR="00A51605" w:rsidRPr="00A42C77" w:rsidRDefault="00A51605" w:rsidP="005C025C">
      <w:pPr>
        <w:tabs>
          <w:tab w:val="center" w:pos="360"/>
          <w:tab w:val="center" w:pos="2990"/>
          <w:tab w:val="center" w:pos="4308"/>
          <w:tab w:val="center" w:pos="4999"/>
        </w:tabs>
        <w:spacing w:after="0" w:line="276" w:lineRule="auto"/>
        <w:ind w:left="0" w:firstLine="0"/>
        <w:rPr>
          <w:rFonts w:asciiTheme="majorHAnsi" w:eastAsia="Calibri" w:hAnsiTheme="majorHAnsi" w:cstheme="majorHAnsi"/>
          <w:b/>
          <w:sz w:val="21"/>
        </w:rPr>
      </w:pPr>
      <w:r w:rsidRPr="00A42C77">
        <w:rPr>
          <w:rFonts w:asciiTheme="majorHAnsi" w:eastAsia="Calibri" w:hAnsiTheme="majorHAnsi" w:cstheme="majorHAnsi"/>
          <w:b/>
          <w:sz w:val="21"/>
        </w:rPr>
        <w:tab/>
        <w:t xml:space="preserve">              </w:t>
      </w:r>
    </w:p>
    <w:p w14:paraId="75A62206" w14:textId="77777777" w:rsidR="00056F43" w:rsidRDefault="00615D17" w:rsidP="005C025C">
      <w:pPr>
        <w:tabs>
          <w:tab w:val="center" w:pos="360"/>
          <w:tab w:val="center" w:pos="2990"/>
          <w:tab w:val="center" w:pos="4308"/>
          <w:tab w:val="center" w:pos="4999"/>
        </w:tabs>
        <w:spacing w:after="0" w:line="276" w:lineRule="auto"/>
        <w:ind w:left="0" w:firstLine="0"/>
        <w:rPr>
          <w:rFonts w:asciiTheme="majorHAnsi" w:eastAsia="Calibri" w:hAnsiTheme="majorHAnsi" w:cstheme="majorHAnsi"/>
          <w:b/>
          <w:sz w:val="21"/>
        </w:rPr>
      </w:pPr>
      <w:r w:rsidRPr="00A42C77">
        <w:rPr>
          <w:rFonts w:asciiTheme="majorHAnsi" w:eastAsia="Calibri" w:hAnsiTheme="majorHAnsi" w:cstheme="majorHAnsi"/>
          <w:b/>
          <w:sz w:val="21"/>
        </w:rPr>
        <w:t>Address:</w:t>
      </w:r>
      <w:r w:rsidR="00641D23" w:rsidRPr="00A42C77">
        <w:rPr>
          <w:rFonts w:asciiTheme="majorHAnsi" w:eastAsia="Calibri" w:hAnsiTheme="majorHAnsi" w:cstheme="majorHAnsi"/>
          <w:b/>
          <w:sz w:val="21"/>
        </w:rPr>
        <w:t xml:space="preserve">   </w:t>
      </w:r>
    </w:p>
    <w:p w14:paraId="7B86A191" w14:textId="67099500" w:rsidR="00214824" w:rsidRPr="00A42C77" w:rsidRDefault="00641D23" w:rsidP="005C025C">
      <w:pPr>
        <w:tabs>
          <w:tab w:val="center" w:pos="360"/>
          <w:tab w:val="center" w:pos="2990"/>
          <w:tab w:val="center" w:pos="4308"/>
          <w:tab w:val="center" w:pos="4999"/>
        </w:tabs>
        <w:spacing w:after="0" w:line="276" w:lineRule="auto"/>
        <w:ind w:left="0" w:firstLine="0"/>
        <w:rPr>
          <w:rFonts w:asciiTheme="majorHAnsi" w:eastAsia="Calibri" w:hAnsiTheme="majorHAnsi" w:cstheme="majorHAnsi"/>
          <w:b/>
          <w:sz w:val="21"/>
        </w:rPr>
      </w:pPr>
      <w:r w:rsidRPr="00A42C77">
        <w:rPr>
          <w:rFonts w:asciiTheme="majorHAnsi" w:eastAsia="Calibri" w:hAnsiTheme="majorHAnsi" w:cstheme="majorHAnsi"/>
          <w:b/>
          <w:sz w:val="21"/>
        </w:rPr>
        <w:t xml:space="preserve">                                                     </w:t>
      </w:r>
    </w:p>
    <w:p w14:paraId="76F135B4" w14:textId="58898367" w:rsidR="00641D23" w:rsidRPr="006E2308" w:rsidRDefault="00615D17" w:rsidP="00615D17">
      <w:pPr>
        <w:tabs>
          <w:tab w:val="center" w:pos="360"/>
          <w:tab w:val="center" w:pos="2990"/>
          <w:tab w:val="center" w:pos="4308"/>
          <w:tab w:val="center" w:pos="4999"/>
        </w:tabs>
        <w:spacing w:after="0" w:line="276" w:lineRule="auto"/>
        <w:ind w:left="0" w:firstLine="0"/>
        <w:rPr>
          <w:rFonts w:asciiTheme="majorHAnsi" w:eastAsia="Calibri" w:hAnsiTheme="majorHAnsi" w:cstheme="majorHAnsi"/>
          <w:b/>
          <w:sz w:val="21"/>
        </w:rPr>
      </w:pPr>
      <w:r w:rsidRPr="006E2308">
        <w:rPr>
          <w:rFonts w:asciiTheme="majorHAnsi" w:eastAsia="Calibri" w:hAnsiTheme="majorHAnsi" w:cstheme="majorHAnsi"/>
          <w:b/>
          <w:sz w:val="21"/>
        </w:rPr>
        <w:t>Telephone</w:t>
      </w:r>
      <w:r>
        <w:rPr>
          <w:rFonts w:asciiTheme="majorHAnsi" w:eastAsia="Calibri" w:hAnsiTheme="majorHAnsi" w:cstheme="majorHAnsi"/>
          <w:b/>
          <w:sz w:val="21"/>
        </w:rPr>
        <w:t xml:space="preserve">:                           </w:t>
      </w:r>
      <w:r w:rsidR="00056F43">
        <w:rPr>
          <w:rFonts w:asciiTheme="majorHAnsi" w:eastAsia="Calibri" w:hAnsiTheme="majorHAnsi" w:cstheme="majorHAnsi"/>
          <w:b/>
          <w:sz w:val="21"/>
        </w:rPr>
        <w:t xml:space="preserve">                   </w:t>
      </w:r>
      <w:r w:rsidR="00866734" w:rsidRPr="006E2308">
        <w:rPr>
          <w:rFonts w:asciiTheme="majorHAnsi" w:eastAsia="Calibri" w:hAnsiTheme="majorHAnsi" w:cstheme="majorHAnsi"/>
          <w:b/>
          <w:sz w:val="21"/>
        </w:rPr>
        <w:t>Email:</w:t>
      </w:r>
      <w:r w:rsidR="00641D23" w:rsidRPr="006E2308">
        <w:rPr>
          <w:rFonts w:asciiTheme="majorHAnsi" w:eastAsia="Calibri" w:hAnsiTheme="majorHAnsi" w:cstheme="majorHAnsi"/>
          <w:b/>
          <w:sz w:val="21"/>
        </w:rPr>
        <w:t xml:space="preserve">  </w:t>
      </w:r>
    </w:p>
    <w:p w14:paraId="4FBC2537" w14:textId="4DFA03D4" w:rsidR="00AA6279" w:rsidRDefault="00AA6279" w:rsidP="00C817AC">
      <w:pPr>
        <w:spacing w:after="0" w:line="259" w:lineRule="auto"/>
        <w:ind w:left="0" w:firstLine="0"/>
        <w:rPr>
          <w:rFonts w:asciiTheme="majorHAnsi" w:hAnsiTheme="majorHAnsi" w:cstheme="majorHAnsi"/>
          <w:sz w:val="21"/>
        </w:rPr>
      </w:pPr>
    </w:p>
    <w:p w14:paraId="0B71C3A5" w14:textId="266B4C70" w:rsidR="00C817AC" w:rsidRDefault="00C817AC" w:rsidP="00C817AC">
      <w:pPr>
        <w:spacing w:after="0" w:line="259" w:lineRule="auto"/>
        <w:ind w:left="0" w:firstLine="0"/>
        <w:rPr>
          <w:rFonts w:asciiTheme="majorHAnsi" w:hAnsiTheme="majorHAnsi" w:cstheme="majorHAnsi"/>
          <w:sz w:val="21"/>
        </w:rPr>
      </w:pPr>
    </w:p>
    <w:p w14:paraId="7D6020B4" w14:textId="6BD3862F" w:rsidR="00C817AC" w:rsidRDefault="00C817AC" w:rsidP="00C817AC">
      <w:pPr>
        <w:spacing w:after="0" w:line="259" w:lineRule="auto"/>
        <w:ind w:left="0" w:firstLine="0"/>
        <w:rPr>
          <w:rFonts w:asciiTheme="majorHAnsi" w:hAnsiTheme="majorHAnsi" w:cstheme="majorHAnsi"/>
          <w:sz w:val="21"/>
        </w:rPr>
      </w:pPr>
    </w:p>
    <w:p w14:paraId="2CCFAF63" w14:textId="36883B9D" w:rsidR="00C817AC" w:rsidRDefault="00C817AC" w:rsidP="00C817AC">
      <w:pPr>
        <w:spacing w:after="0" w:line="259" w:lineRule="auto"/>
        <w:ind w:left="0" w:firstLine="0"/>
        <w:rPr>
          <w:rFonts w:asciiTheme="majorHAnsi" w:hAnsiTheme="majorHAnsi" w:cstheme="majorHAnsi"/>
          <w:sz w:val="21"/>
        </w:rPr>
      </w:pPr>
    </w:p>
    <w:p w14:paraId="2363B6ED" w14:textId="436D611D" w:rsidR="00C817AC" w:rsidRDefault="00C817AC" w:rsidP="00C817AC">
      <w:pPr>
        <w:spacing w:after="0" w:line="259" w:lineRule="auto"/>
        <w:ind w:left="0" w:firstLine="0"/>
        <w:rPr>
          <w:rFonts w:asciiTheme="majorHAnsi" w:hAnsiTheme="majorHAnsi" w:cstheme="majorHAnsi"/>
          <w:sz w:val="21"/>
        </w:rPr>
      </w:pPr>
    </w:p>
    <w:p w14:paraId="56336628" w14:textId="77777777" w:rsidR="00C817AC" w:rsidRPr="00BB4899" w:rsidRDefault="00C817AC" w:rsidP="00C817AC">
      <w:pPr>
        <w:spacing w:after="0" w:line="259" w:lineRule="auto"/>
        <w:ind w:left="0" w:firstLine="0"/>
        <w:rPr>
          <w:rFonts w:asciiTheme="majorHAnsi" w:hAnsiTheme="majorHAnsi" w:cstheme="majorHAnsi"/>
          <w:b/>
        </w:rPr>
      </w:pPr>
    </w:p>
    <w:p w14:paraId="2EE26221" w14:textId="3DDB4F80" w:rsidR="00AA6279" w:rsidRDefault="00AA6279" w:rsidP="00AA6279">
      <w:pPr>
        <w:pStyle w:val="Default"/>
        <w:rPr>
          <w:rFonts w:asciiTheme="majorHAnsi" w:eastAsia="Verdana" w:hAnsiTheme="majorHAnsi" w:cstheme="majorHAnsi"/>
          <w:b/>
          <w:sz w:val="28"/>
          <w:szCs w:val="28"/>
          <w:lang w:val="fr-FR"/>
        </w:rPr>
      </w:pPr>
    </w:p>
    <w:p w14:paraId="034F083B" w14:textId="77777777" w:rsidR="00AA6279" w:rsidRDefault="00AA6279" w:rsidP="00AA6279">
      <w:pPr>
        <w:pStyle w:val="Default"/>
        <w:rPr>
          <w:rFonts w:asciiTheme="majorHAnsi" w:eastAsia="Verdana" w:hAnsiTheme="majorHAnsi" w:cstheme="majorHAnsi"/>
          <w:b/>
          <w:sz w:val="28"/>
          <w:szCs w:val="28"/>
          <w:lang w:val="fr-FR"/>
        </w:rPr>
      </w:pPr>
    </w:p>
    <w:p w14:paraId="764CA781" w14:textId="561005AC" w:rsidR="00483F1B" w:rsidRPr="009A0A24" w:rsidRDefault="00553C63" w:rsidP="0017647C">
      <w:pPr>
        <w:pStyle w:val="Default"/>
        <w:ind w:left="360"/>
        <w:rPr>
          <w:rFonts w:asciiTheme="majorHAnsi" w:hAnsiTheme="majorHAnsi" w:cstheme="majorHAnsi"/>
          <w:b/>
          <w:bCs/>
          <w:sz w:val="28"/>
          <w:szCs w:val="28"/>
          <w:lang w:val="fr-FR"/>
        </w:rPr>
      </w:pPr>
      <w:r w:rsidRPr="009A0A24">
        <w:rPr>
          <w:rFonts w:asciiTheme="majorHAnsi" w:eastAsia="Verdana" w:hAnsiTheme="majorHAnsi" w:cstheme="majorHAnsi"/>
          <w:b/>
          <w:sz w:val="28"/>
          <w:szCs w:val="28"/>
          <w:lang w:val="fr-FR"/>
        </w:rPr>
        <w:lastRenderedPageBreak/>
        <w:t xml:space="preserve">ANNEXE </w:t>
      </w:r>
      <w:r w:rsidR="00A42C77">
        <w:rPr>
          <w:rFonts w:asciiTheme="majorHAnsi" w:eastAsia="Verdana" w:hAnsiTheme="majorHAnsi" w:cstheme="majorHAnsi"/>
          <w:b/>
          <w:sz w:val="28"/>
          <w:szCs w:val="28"/>
          <w:lang w:val="fr-FR"/>
        </w:rPr>
        <w:t>3</w:t>
      </w:r>
      <w:r w:rsidRPr="009A0A24">
        <w:rPr>
          <w:rFonts w:asciiTheme="majorHAnsi" w:eastAsia="Verdana" w:hAnsiTheme="majorHAnsi" w:cstheme="majorHAnsi"/>
          <w:b/>
          <w:sz w:val="28"/>
          <w:szCs w:val="28"/>
          <w:lang w:val="fr-FR"/>
        </w:rPr>
        <w:t xml:space="preserve"> : </w:t>
      </w:r>
      <w:r w:rsidR="00A42C77">
        <w:rPr>
          <w:rFonts w:asciiTheme="majorHAnsi" w:eastAsia="Verdana" w:hAnsiTheme="majorHAnsi" w:cstheme="majorHAnsi"/>
          <w:b/>
          <w:sz w:val="28"/>
          <w:szCs w:val="28"/>
          <w:lang w:val="fr-FR"/>
        </w:rPr>
        <w:t xml:space="preserve">VENDOR </w:t>
      </w:r>
      <w:r w:rsidR="00A42C77">
        <w:rPr>
          <w:rFonts w:asciiTheme="majorHAnsi" w:hAnsiTheme="majorHAnsi" w:cstheme="majorHAnsi"/>
          <w:b/>
          <w:bCs/>
          <w:sz w:val="28"/>
          <w:szCs w:val="28"/>
          <w:lang w:val="fr-FR"/>
        </w:rPr>
        <w:t>ENGAGEMENT L</w:t>
      </w:r>
      <w:r w:rsidR="00BB4899">
        <w:rPr>
          <w:rFonts w:asciiTheme="majorHAnsi" w:hAnsiTheme="majorHAnsi" w:cstheme="majorHAnsi"/>
          <w:b/>
          <w:bCs/>
          <w:sz w:val="28"/>
          <w:szCs w:val="28"/>
          <w:lang w:val="fr-FR"/>
        </w:rPr>
        <w:t>E</w:t>
      </w:r>
      <w:r w:rsidR="00A42C77">
        <w:rPr>
          <w:rFonts w:asciiTheme="majorHAnsi" w:hAnsiTheme="majorHAnsi" w:cstheme="majorHAnsi"/>
          <w:b/>
          <w:bCs/>
          <w:sz w:val="28"/>
          <w:szCs w:val="28"/>
          <w:lang w:val="fr-FR"/>
        </w:rPr>
        <w:t xml:space="preserve">TTER </w:t>
      </w:r>
    </w:p>
    <w:p w14:paraId="75C2F38D" w14:textId="77777777" w:rsidR="0017647C" w:rsidRPr="009A0A24" w:rsidRDefault="0017647C" w:rsidP="0017647C">
      <w:pPr>
        <w:pStyle w:val="Default"/>
        <w:ind w:left="360"/>
        <w:rPr>
          <w:rFonts w:asciiTheme="majorHAnsi" w:hAnsiTheme="majorHAnsi" w:cstheme="majorHAnsi"/>
          <w:sz w:val="22"/>
          <w:szCs w:val="22"/>
          <w:lang w:val="fr-FR"/>
        </w:rPr>
      </w:pPr>
    </w:p>
    <w:p w14:paraId="53065372" w14:textId="77777777" w:rsidR="00553C63" w:rsidRPr="009A0A24" w:rsidRDefault="00553C63" w:rsidP="00553C63">
      <w:pPr>
        <w:spacing w:after="0" w:line="240" w:lineRule="auto"/>
        <w:rPr>
          <w:rFonts w:asciiTheme="majorHAnsi" w:hAnsiTheme="majorHAnsi" w:cstheme="majorHAnsi"/>
          <w:sz w:val="22"/>
          <w:szCs w:val="21"/>
          <w:lang w:val="fr-FR"/>
        </w:rPr>
      </w:pPr>
      <w:r w:rsidRPr="009A0A24">
        <w:rPr>
          <w:rFonts w:asciiTheme="majorHAnsi" w:hAnsiTheme="majorHAnsi" w:cstheme="majorHAnsi"/>
          <w:sz w:val="22"/>
          <w:szCs w:val="21"/>
          <w:lang w:val="fr-FR"/>
        </w:rPr>
        <w:t xml:space="preserve">              </w:t>
      </w:r>
    </w:p>
    <w:p w14:paraId="34BC138F" w14:textId="77777777" w:rsidR="00553C63" w:rsidRPr="009A0A24" w:rsidRDefault="0017647C" w:rsidP="0017647C">
      <w:pPr>
        <w:spacing w:after="0" w:line="240" w:lineRule="auto"/>
        <w:ind w:firstLine="720"/>
        <w:rPr>
          <w:rFonts w:asciiTheme="majorHAnsi" w:hAnsiTheme="majorHAnsi" w:cstheme="majorHAnsi"/>
          <w:sz w:val="22"/>
          <w:szCs w:val="21"/>
          <w:lang w:val="fr-FR"/>
        </w:rPr>
      </w:pPr>
      <w:r w:rsidRPr="009A0A24">
        <w:rPr>
          <w:rFonts w:asciiTheme="majorHAnsi" w:hAnsiTheme="majorHAnsi" w:cstheme="majorHAnsi"/>
          <w:sz w:val="22"/>
          <w:szCs w:val="21"/>
          <w:lang w:val="fr-FR"/>
        </w:rPr>
        <w:t xml:space="preserve"> </w:t>
      </w:r>
      <w:r w:rsidRPr="009A0A24">
        <w:rPr>
          <w:rFonts w:asciiTheme="majorHAnsi" w:hAnsiTheme="majorHAnsi" w:cstheme="majorHAnsi"/>
          <w:sz w:val="22"/>
          <w:szCs w:val="21"/>
          <w:lang w:val="fr-FR"/>
        </w:rPr>
        <w:tab/>
      </w:r>
      <w:r w:rsidR="00553C63" w:rsidRPr="009A0A24">
        <w:rPr>
          <w:rFonts w:asciiTheme="majorHAnsi" w:hAnsiTheme="majorHAnsi" w:cstheme="majorHAnsi"/>
          <w:sz w:val="22"/>
          <w:szCs w:val="21"/>
          <w:lang w:val="fr-FR"/>
        </w:rPr>
        <w:t xml:space="preserve">                </w:t>
      </w:r>
    </w:p>
    <w:p w14:paraId="2E4711F1" w14:textId="77777777" w:rsidR="00A42C77" w:rsidRPr="00A42C77" w:rsidRDefault="00A42C77" w:rsidP="00A42C77">
      <w:pPr>
        <w:spacing w:after="0" w:line="240" w:lineRule="auto"/>
        <w:rPr>
          <w:rFonts w:asciiTheme="majorHAnsi" w:eastAsia="Times New Roman" w:hAnsiTheme="majorHAnsi" w:cstheme="majorHAnsi"/>
          <w:szCs w:val="24"/>
        </w:rPr>
      </w:pPr>
      <w:r w:rsidRPr="00A42C77">
        <w:rPr>
          <w:rFonts w:asciiTheme="majorHAnsi" w:eastAsia="Times New Roman" w:hAnsiTheme="majorHAnsi" w:cstheme="majorHAnsi"/>
          <w:szCs w:val="24"/>
        </w:rPr>
        <w:t>We, the undersigned (</w:t>
      </w:r>
      <w:r w:rsidRPr="00A42C77">
        <w:rPr>
          <w:rFonts w:asciiTheme="majorHAnsi" w:eastAsia="Times New Roman" w:hAnsiTheme="majorHAnsi" w:cstheme="majorHAnsi"/>
          <w:szCs w:val="24"/>
          <w:highlight w:val="yellow"/>
        </w:rPr>
        <w:t>Name, first name and qualities</w:t>
      </w:r>
      <w:r w:rsidRPr="00A42C77">
        <w:rPr>
          <w:rFonts w:asciiTheme="majorHAnsi" w:eastAsia="Times New Roman" w:hAnsiTheme="majorHAnsi" w:cstheme="majorHAnsi"/>
          <w:szCs w:val="24"/>
        </w:rPr>
        <w:t>), acting on behalf of the Company (</w:t>
      </w:r>
      <w:r w:rsidRPr="00A42C77">
        <w:rPr>
          <w:rFonts w:asciiTheme="majorHAnsi" w:eastAsia="Times New Roman" w:hAnsiTheme="majorHAnsi" w:cstheme="majorHAnsi"/>
          <w:szCs w:val="24"/>
          <w:highlight w:val="yellow"/>
        </w:rPr>
        <w:t xml:space="preserve">Name, corporate </w:t>
      </w:r>
      <w:proofErr w:type="gramStart"/>
      <w:r w:rsidRPr="00A42C77">
        <w:rPr>
          <w:rFonts w:asciiTheme="majorHAnsi" w:eastAsia="Times New Roman" w:hAnsiTheme="majorHAnsi" w:cstheme="majorHAnsi"/>
          <w:szCs w:val="24"/>
          <w:highlight w:val="yellow"/>
        </w:rPr>
        <w:t>name</w:t>
      </w:r>
      <w:proofErr w:type="gramEnd"/>
      <w:r w:rsidRPr="00A42C77">
        <w:rPr>
          <w:rFonts w:asciiTheme="majorHAnsi" w:eastAsia="Times New Roman" w:hAnsiTheme="majorHAnsi" w:cstheme="majorHAnsi"/>
          <w:szCs w:val="24"/>
          <w:highlight w:val="yellow"/>
        </w:rPr>
        <w:t xml:space="preserve"> and full address of the Company</w:t>
      </w:r>
      <w:r w:rsidRPr="00A42C77">
        <w:rPr>
          <w:rFonts w:asciiTheme="majorHAnsi" w:eastAsia="Times New Roman" w:hAnsiTheme="majorHAnsi" w:cstheme="majorHAnsi"/>
          <w:szCs w:val="24"/>
        </w:rPr>
        <w:t xml:space="preserve">), by </w:t>
      </w:r>
      <w:r>
        <w:rPr>
          <w:rFonts w:asciiTheme="majorHAnsi" w:eastAsia="Times New Roman" w:hAnsiTheme="majorHAnsi" w:cstheme="majorHAnsi"/>
          <w:szCs w:val="24"/>
        </w:rPr>
        <w:t>the benefit</w:t>
      </w:r>
      <w:r w:rsidRPr="00A42C77">
        <w:rPr>
          <w:rFonts w:asciiTheme="majorHAnsi" w:eastAsia="Times New Roman" w:hAnsiTheme="majorHAnsi" w:cstheme="majorHAnsi"/>
          <w:szCs w:val="24"/>
        </w:rPr>
        <w:t xml:space="preserve"> of the power conferred </w:t>
      </w:r>
      <w:r>
        <w:rPr>
          <w:rFonts w:asciiTheme="majorHAnsi" w:eastAsia="Times New Roman" w:hAnsiTheme="majorHAnsi" w:cstheme="majorHAnsi"/>
          <w:szCs w:val="24"/>
        </w:rPr>
        <w:t>to</w:t>
      </w:r>
      <w:r w:rsidRPr="00A42C77">
        <w:rPr>
          <w:rFonts w:asciiTheme="majorHAnsi" w:eastAsia="Times New Roman" w:hAnsiTheme="majorHAnsi" w:cstheme="majorHAnsi"/>
          <w:szCs w:val="24"/>
        </w:rPr>
        <w:t xml:space="preserve"> us by </w:t>
      </w:r>
      <w:r>
        <w:rPr>
          <w:rFonts w:asciiTheme="majorHAnsi" w:eastAsia="Times New Roman" w:hAnsiTheme="majorHAnsi" w:cstheme="majorHAnsi"/>
          <w:szCs w:val="24"/>
        </w:rPr>
        <w:t>the act</w:t>
      </w:r>
      <w:r w:rsidRPr="00A42C77">
        <w:rPr>
          <w:rFonts w:asciiTheme="majorHAnsi" w:eastAsia="Times New Roman" w:hAnsiTheme="majorHAnsi" w:cstheme="majorHAnsi"/>
          <w:szCs w:val="24"/>
        </w:rPr>
        <w:t xml:space="preserve"> of (</w:t>
      </w:r>
      <w:r w:rsidRPr="00A42C77">
        <w:rPr>
          <w:rFonts w:asciiTheme="majorHAnsi" w:eastAsia="Times New Roman" w:hAnsiTheme="majorHAnsi" w:cstheme="majorHAnsi"/>
          <w:szCs w:val="24"/>
          <w:highlight w:val="yellow"/>
        </w:rPr>
        <w:t>date of the deed giving delegation of power</w:t>
      </w:r>
      <w:r w:rsidRPr="00A42C77">
        <w:rPr>
          <w:rFonts w:asciiTheme="majorHAnsi" w:eastAsia="Times New Roman" w:hAnsiTheme="majorHAnsi" w:cstheme="majorHAnsi"/>
          <w:szCs w:val="24"/>
        </w:rPr>
        <w:t>),</w:t>
      </w:r>
    </w:p>
    <w:p w14:paraId="77881ED8" w14:textId="77777777" w:rsidR="00A42C77" w:rsidRPr="00A42C77" w:rsidRDefault="00A42C77" w:rsidP="00A42C77">
      <w:pPr>
        <w:spacing w:after="0" w:line="240" w:lineRule="auto"/>
        <w:rPr>
          <w:rFonts w:asciiTheme="majorHAnsi" w:eastAsia="Times New Roman" w:hAnsiTheme="majorHAnsi" w:cstheme="majorHAnsi"/>
          <w:szCs w:val="24"/>
        </w:rPr>
      </w:pPr>
    </w:p>
    <w:p w14:paraId="3C142B92" w14:textId="77777777" w:rsidR="00A42C77" w:rsidRPr="00A42C77" w:rsidRDefault="00A42C77" w:rsidP="00A42C77">
      <w:pPr>
        <w:spacing w:after="0" w:line="240" w:lineRule="auto"/>
        <w:rPr>
          <w:rFonts w:asciiTheme="majorHAnsi" w:eastAsia="Times New Roman" w:hAnsiTheme="majorHAnsi" w:cstheme="majorHAnsi"/>
          <w:szCs w:val="24"/>
        </w:rPr>
      </w:pPr>
      <w:r w:rsidRPr="00A42C77">
        <w:rPr>
          <w:rFonts w:asciiTheme="majorHAnsi" w:eastAsia="Times New Roman" w:hAnsiTheme="majorHAnsi" w:cstheme="majorHAnsi"/>
          <w:szCs w:val="24"/>
        </w:rPr>
        <w:t xml:space="preserve">• After having examined all the constituent parts of the Request for tender Ref. </w:t>
      </w:r>
      <w:r w:rsidRPr="00A42C77">
        <w:rPr>
          <w:rFonts w:asciiTheme="majorHAnsi" w:eastAsia="Times New Roman" w:hAnsiTheme="majorHAnsi" w:cstheme="majorHAnsi"/>
          <w:szCs w:val="24"/>
          <w:highlight w:val="yellow"/>
        </w:rPr>
        <w:t>………………………………….</w:t>
      </w:r>
    </w:p>
    <w:p w14:paraId="6CD8577A" w14:textId="4271B3FA" w:rsidR="00A42C77" w:rsidRPr="00A42C77" w:rsidRDefault="00A42C77" w:rsidP="00A42C77">
      <w:pPr>
        <w:spacing w:after="0" w:line="240" w:lineRule="auto"/>
        <w:rPr>
          <w:rFonts w:asciiTheme="majorHAnsi" w:eastAsia="Times New Roman" w:hAnsiTheme="majorHAnsi" w:cstheme="majorHAnsi"/>
          <w:szCs w:val="24"/>
        </w:rPr>
      </w:pPr>
      <w:r w:rsidRPr="00A42C77">
        <w:rPr>
          <w:rFonts w:asciiTheme="majorHAnsi" w:eastAsia="Times New Roman" w:hAnsiTheme="majorHAnsi" w:cstheme="majorHAnsi"/>
          <w:szCs w:val="24"/>
        </w:rPr>
        <w:t xml:space="preserve">• Agree to be bound by this submission for </w:t>
      </w:r>
      <w:r>
        <w:rPr>
          <w:rFonts w:asciiTheme="majorHAnsi" w:eastAsia="Times New Roman" w:hAnsiTheme="majorHAnsi" w:cstheme="majorHAnsi"/>
          <w:szCs w:val="24"/>
        </w:rPr>
        <w:t xml:space="preserve">a minimum period of </w:t>
      </w:r>
      <w:r w:rsidR="00FB3FD0">
        <w:rPr>
          <w:rFonts w:asciiTheme="majorHAnsi" w:eastAsia="Times New Roman" w:hAnsiTheme="majorHAnsi" w:cstheme="majorHAnsi"/>
          <w:szCs w:val="24"/>
        </w:rPr>
        <w:t>……</w:t>
      </w:r>
      <w:r>
        <w:rPr>
          <w:rFonts w:asciiTheme="majorHAnsi" w:eastAsia="Times New Roman" w:hAnsiTheme="majorHAnsi" w:cstheme="majorHAnsi"/>
          <w:szCs w:val="24"/>
        </w:rPr>
        <w:t>, (</w:t>
      </w:r>
      <w:r w:rsidR="00FB3FD0">
        <w:rPr>
          <w:rFonts w:asciiTheme="majorHAnsi" w:eastAsia="Times New Roman" w:hAnsiTheme="majorHAnsi" w:cstheme="majorHAnsi"/>
          <w:szCs w:val="24"/>
        </w:rPr>
        <w:t>……</w:t>
      </w:r>
      <w:r w:rsidR="00AA6279">
        <w:rPr>
          <w:rFonts w:asciiTheme="majorHAnsi" w:eastAsia="Times New Roman" w:hAnsiTheme="majorHAnsi" w:cstheme="majorHAnsi"/>
          <w:szCs w:val="24"/>
        </w:rPr>
        <w:t xml:space="preserve"> </w:t>
      </w:r>
      <w:r w:rsidRPr="00A42C77">
        <w:rPr>
          <w:rFonts w:asciiTheme="majorHAnsi" w:eastAsia="Times New Roman" w:hAnsiTheme="majorHAnsi" w:cstheme="majorHAnsi"/>
          <w:szCs w:val="24"/>
        </w:rPr>
        <w:t>days</w:t>
      </w:r>
      <w:r>
        <w:rPr>
          <w:rFonts w:asciiTheme="majorHAnsi" w:eastAsia="Times New Roman" w:hAnsiTheme="majorHAnsi" w:cstheme="majorHAnsi"/>
          <w:szCs w:val="24"/>
        </w:rPr>
        <w:t>)</w:t>
      </w:r>
      <w:r w:rsidRPr="00A42C77">
        <w:rPr>
          <w:rFonts w:asciiTheme="majorHAnsi" w:eastAsia="Times New Roman" w:hAnsiTheme="majorHAnsi" w:cstheme="majorHAnsi"/>
          <w:szCs w:val="24"/>
        </w:rPr>
        <w:t xml:space="preserve"> from the deadline for submission of tenders, and each CARE service request will be provided if approved in the CARE format in annex to this offer.</w:t>
      </w:r>
    </w:p>
    <w:p w14:paraId="42A0E28C" w14:textId="77777777" w:rsidR="00A42C77" w:rsidRPr="00A42C77" w:rsidRDefault="00A42C77" w:rsidP="00A42C77">
      <w:pPr>
        <w:spacing w:after="0" w:line="240" w:lineRule="auto"/>
        <w:rPr>
          <w:rFonts w:asciiTheme="majorHAnsi" w:eastAsia="Times New Roman" w:hAnsiTheme="majorHAnsi" w:cstheme="majorHAnsi"/>
          <w:szCs w:val="24"/>
        </w:rPr>
      </w:pPr>
      <w:r w:rsidRPr="00A42C77">
        <w:rPr>
          <w:rFonts w:asciiTheme="majorHAnsi" w:eastAsia="Times New Roman" w:hAnsiTheme="majorHAnsi" w:cstheme="majorHAnsi"/>
          <w:szCs w:val="24"/>
        </w:rPr>
        <w:t>• We propose to perform these services at the unit prices excluding tax specified in the framework of the annex relating to the unit price proposal attached to this tender,</w:t>
      </w:r>
    </w:p>
    <w:p w14:paraId="311FFF2F" w14:textId="77777777" w:rsidR="00A42C77" w:rsidRPr="00A42C77" w:rsidRDefault="00A42C77" w:rsidP="00A42C77">
      <w:pPr>
        <w:spacing w:after="0" w:line="240" w:lineRule="auto"/>
        <w:rPr>
          <w:rFonts w:asciiTheme="majorHAnsi" w:eastAsia="Times New Roman" w:hAnsiTheme="majorHAnsi" w:cstheme="majorHAnsi"/>
          <w:szCs w:val="24"/>
        </w:rPr>
      </w:pPr>
    </w:p>
    <w:p w14:paraId="338D7E40" w14:textId="024BD2A8" w:rsidR="00A42C77" w:rsidRPr="00A42C77" w:rsidRDefault="00A42C77" w:rsidP="00A42C77">
      <w:pPr>
        <w:spacing w:after="0" w:line="240" w:lineRule="auto"/>
        <w:rPr>
          <w:rFonts w:asciiTheme="majorHAnsi" w:eastAsia="Times New Roman" w:hAnsiTheme="majorHAnsi" w:cstheme="majorHAnsi"/>
          <w:szCs w:val="24"/>
        </w:rPr>
      </w:pPr>
      <w:r w:rsidRPr="00A42C77">
        <w:rPr>
          <w:rFonts w:asciiTheme="majorHAnsi" w:eastAsia="Times New Roman" w:hAnsiTheme="majorHAnsi" w:cstheme="majorHAnsi"/>
          <w:szCs w:val="24"/>
        </w:rPr>
        <w:t xml:space="preserve">• We ask that the payment of the sums due to the Company be made by </w:t>
      </w:r>
      <w:r w:rsidR="00743AA8">
        <w:rPr>
          <w:rFonts w:asciiTheme="majorHAnsi" w:eastAsia="Times New Roman" w:hAnsiTheme="majorHAnsi" w:cstheme="majorHAnsi"/>
          <w:szCs w:val="24"/>
        </w:rPr>
        <w:t>Check or T</w:t>
      </w:r>
      <w:r w:rsidRPr="00A42C77">
        <w:rPr>
          <w:rFonts w:asciiTheme="majorHAnsi" w:eastAsia="Times New Roman" w:hAnsiTheme="majorHAnsi" w:cstheme="majorHAnsi"/>
          <w:szCs w:val="24"/>
        </w:rPr>
        <w:t>ransfer to Account N ° _____________, opened in its name at the Bank (</w:t>
      </w:r>
      <w:r w:rsidRPr="00A42C77">
        <w:rPr>
          <w:rFonts w:asciiTheme="majorHAnsi" w:eastAsia="Times New Roman" w:hAnsiTheme="majorHAnsi" w:cstheme="majorHAnsi"/>
          <w:szCs w:val="24"/>
          <w:highlight w:val="yellow"/>
        </w:rPr>
        <w:t>Name and full address of the Company's Bank</w:t>
      </w:r>
      <w:r w:rsidRPr="00A42C77">
        <w:rPr>
          <w:rFonts w:asciiTheme="majorHAnsi" w:eastAsia="Times New Roman" w:hAnsiTheme="majorHAnsi" w:cstheme="majorHAnsi"/>
          <w:szCs w:val="24"/>
        </w:rPr>
        <w:t>).</w:t>
      </w:r>
    </w:p>
    <w:p w14:paraId="56311E5D" w14:textId="77777777" w:rsidR="00A42C77" w:rsidRPr="00A42C77" w:rsidRDefault="00A42C77" w:rsidP="00A42C77">
      <w:pPr>
        <w:spacing w:after="0" w:line="240" w:lineRule="auto"/>
        <w:rPr>
          <w:rFonts w:asciiTheme="majorHAnsi" w:eastAsia="Times New Roman" w:hAnsiTheme="majorHAnsi" w:cstheme="majorHAnsi"/>
          <w:szCs w:val="24"/>
        </w:rPr>
      </w:pPr>
      <w:r w:rsidRPr="00A42C77">
        <w:rPr>
          <w:rFonts w:asciiTheme="majorHAnsi" w:eastAsia="Times New Roman" w:hAnsiTheme="majorHAnsi" w:cstheme="majorHAnsi"/>
          <w:szCs w:val="24"/>
        </w:rPr>
        <w:t xml:space="preserve"> </w:t>
      </w:r>
    </w:p>
    <w:p w14:paraId="3566A9B5" w14:textId="77777777" w:rsidR="00A42C77" w:rsidRPr="00A42C77" w:rsidRDefault="00A42C77" w:rsidP="00A42C77">
      <w:pPr>
        <w:spacing w:after="0" w:line="240" w:lineRule="auto"/>
        <w:rPr>
          <w:rFonts w:asciiTheme="majorHAnsi" w:eastAsia="Times New Roman" w:hAnsiTheme="majorHAnsi" w:cstheme="majorHAnsi"/>
          <w:szCs w:val="24"/>
        </w:rPr>
      </w:pPr>
      <w:r w:rsidRPr="00A42C77">
        <w:rPr>
          <w:rFonts w:asciiTheme="majorHAnsi" w:eastAsia="Times New Roman" w:hAnsiTheme="majorHAnsi" w:cstheme="majorHAnsi"/>
          <w:szCs w:val="24"/>
        </w:rPr>
        <w:t>• We understand and agree that CARE is under no obligation to choose the lowest price on any bid that may be received, and that all bids may be rejected without any reason for such rejection.</w:t>
      </w:r>
    </w:p>
    <w:p w14:paraId="3E894904" w14:textId="77777777" w:rsidR="00A42C77" w:rsidRPr="00A42C77" w:rsidRDefault="00A42C77" w:rsidP="00A42C77">
      <w:pPr>
        <w:spacing w:after="0" w:line="240" w:lineRule="auto"/>
        <w:rPr>
          <w:rFonts w:asciiTheme="majorHAnsi" w:eastAsia="Times New Roman" w:hAnsiTheme="majorHAnsi" w:cstheme="majorHAnsi"/>
          <w:szCs w:val="24"/>
        </w:rPr>
      </w:pPr>
    </w:p>
    <w:p w14:paraId="33C2E423" w14:textId="77777777" w:rsidR="00A42C77" w:rsidRPr="00A42C77" w:rsidRDefault="00A42C77" w:rsidP="00A42C77">
      <w:pPr>
        <w:spacing w:after="0" w:line="240" w:lineRule="auto"/>
        <w:rPr>
          <w:rFonts w:asciiTheme="majorHAnsi" w:eastAsia="Times New Roman" w:hAnsiTheme="majorHAnsi" w:cstheme="majorHAnsi"/>
          <w:szCs w:val="24"/>
        </w:rPr>
      </w:pPr>
    </w:p>
    <w:p w14:paraId="56B6E9B5" w14:textId="77777777" w:rsidR="00A42C77" w:rsidRPr="00A42C77" w:rsidRDefault="00A42C77" w:rsidP="00A42C77">
      <w:pPr>
        <w:spacing w:after="0" w:line="240" w:lineRule="auto"/>
        <w:rPr>
          <w:rFonts w:asciiTheme="majorHAnsi" w:eastAsia="Times New Roman" w:hAnsiTheme="majorHAnsi" w:cstheme="majorHAnsi"/>
          <w:szCs w:val="24"/>
        </w:rPr>
      </w:pPr>
    </w:p>
    <w:p w14:paraId="42309A2C" w14:textId="13FA78A0" w:rsidR="00553C63" w:rsidRPr="009A0A24" w:rsidRDefault="00A42C77" w:rsidP="00A42C77">
      <w:pPr>
        <w:spacing w:after="0" w:line="240" w:lineRule="auto"/>
        <w:rPr>
          <w:rFonts w:asciiTheme="majorHAnsi" w:hAnsiTheme="majorHAnsi" w:cstheme="majorHAnsi"/>
          <w:szCs w:val="24"/>
          <w:lang w:val="fr-FR"/>
        </w:rPr>
      </w:pPr>
      <w:r>
        <w:rPr>
          <w:rFonts w:asciiTheme="majorHAnsi" w:eastAsia="Times New Roman" w:hAnsiTheme="majorHAnsi" w:cstheme="majorHAnsi"/>
          <w:szCs w:val="24"/>
          <w:lang w:val="fr-FR"/>
        </w:rPr>
        <w:t>Khartoum _______/</w:t>
      </w:r>
      <w:r w:rsidRPr="00A42C77">
        <w:rPr>
          <w:rFonts w:asciiTheme="majorHAnsi" w:eastAsia="Times New Roman" w:hAnsiTheme="majorHAnsi" w:cstheme="majorHAnsi"/>
          <w:szCs w:val="24"/>
          <w:lang w:val="fr-FR"/>
        </w:rPr>
        <w:t>________</w:t>
      </w:r>
      <w:r>
        <w:rPr>
          <w:rFonts w:asciiTheme="majorHAnsi" w:eastAsia="Times New Roman" w:hAnsiTheme="majorHAnsi" w:cstheme="majorHAnsi"/>
          <w:szCs w:val="24"/>
          <w:lang w:val="fr-FR"/>
        </w:rPr>
        <w:t>/</w:t>
      </w:r>
      <w:r w:rsidRPr="00A42C77">
        <w:rPr>
          <w:rFonts w:asciiTheme="majorHAnsi" w:eastAsia="Times New Roman" w:hAnsiTheme="majorHAnsi" w:cstheme="majorHAnsi"/>
          <w:szCs w:val="24"/>
          <w:lang w:val="fr-FR"/>
        </w:rPr>
        <w:t>202</w:t>
      </w:r>
      <w:r w:rsidR="00056F43">
        <w:rPr>
          <w:rFonts w:asciiTheme="majorHAnsi" w:eastAsia="Times New Roman" w:hAnsiTheme="majorHAnsi" w:cstheme="majorHAnsi"/>
          <w:szCs w:val="24"/>
          <w:lang w:val="fr-FR"/>
        </w:rPr>
        <w:t>2</w:t>
      </w:r>
    </w:p>
    <w:sectPr w:rsidR="00553C63" w:rsidRPr="009A0A24" w:rsidSect="00A42C77">
      <w:headerReference w:type="default" r:id="rId12"/>
      <w:pgSz w:w="15840" w:h="12240" w:orient="landscape"/>
      <w:pgMar w:top="1260" w:right="814" w:bottom="63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E9FEE" w14:textId="77777777" w:rsidR="00595B19" w:rsidRDefault="00595B19" w:rsidP="00641D23">
      <w:pPr>
        <w:spacing w:after="0" w:line="240" w:lineRule="auto"/>
      </w:pPr>
      <w:r>
        <w:separator/>
      </w:r>
    </w:p>
  </w:endnote>
  <w:endnote w:type="continuationSeparator" w:id="0">
    <w:p w14:paraId="38EA6F20" w14:textId="77777777" w:rsidR="00595B19" w:rsidRDefault="00595B19" w:rsidP="00641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w Cen MT">
    <w:panose1 w:val="020B0602020104020603"/>
    <w:charset w:val="00"/>
    <w:family w:val="swiss"/>
    <w:pitch w:val="variable"/>
    <w:sig w:usb0="00000007" w:usb1="00000000" w:usb2="00000000" w:usb3="00000000" w:csb0="00000003"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D62FF" w14:textId="77777777" w:rsidR="00595B19" w:rsidRDefault="00595B19" w:rsidP="00641D23">
      <w:pPr>
        <w:spacing w:after="0" w:line="240" w:lineRule="auto"/>
      </w:pPr>
      <w:r>
        <w:separator/>
      </w:r>
    </w:p>
  </w:footnote>
  <w:footnote w:type="continuationSeparator" w:id="0">
    <w:p w14:paraId="143E9AA5" w14:textId="77777777" w:rsidR="00595B19" w:rsidRDefault="00595B19" w:rsidP="00641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BE0E" w14:textId="489DBE65" w:rsidR="006E2308" w:rsidRPr="00A21704" w:rsidRDefault="006E2308" w:rsidP="00155841">
    <w:pPr>
      <w:tabs>
        <w:tab w:val="center" w:pos="4320"/>
        <w:tab w:val="center" w:pos="6979"/>
        <w:tab w:val="right" w:pos="8640"/>
      </w:tabs>
      <w:ind w:left="10"/>
      <w:rPr>
        <w:sz w:val="36"/>
        <w:szCs w:val="36"/>
        <w:lang w:val="fr-FR"/>
      </w:rPr>
    </w:pPr>
    <w:r>
      <w:rPr>
        <w:noProof/>
      </w:rPr>
      <w:drawing>
        <wp:inline distT="0" distB="0" distL="0" distR="0" wp14:anchorId="6BD7D2A9" wp14:editId="51B99CB2">
          <wp:extent cx="1409700" cy="714375"/>
          <wp:effectExtent l="0" t="0" r="0" b="9525"/>
          <wp:docPr id="5" name="Picture 5" descr="New Logo CARE RDC"/>
          <wp:cNvGraphicFramePr/>
          <a:graphic xmlns:a="http://schemas.openxmlformats.org/drawingml/2006/main">
            <a:graphicData uri="http://schemas.openxmlformats.org/drawingml/2006/picture">
              <pic:pic xmlns:pic="http://schemas.openxmlformats.org/drawingml/2006/picture">
                <pic:nvPicPr>
                  <pic:cNvPr id="1" name="Picture 1" descr="New Logo CARE RDC"/>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714375"/>
                  </a:xfrm>
                  <a:prstGeom prst="rect">
                    <a:avLst/>
                  </a:prstGeom>
                  <a:noFill/>
                  <a:ln>
                    <a:noFill/>
                  </a:ln>
                </pic:spPr>
              </pic:pic>
            </a:graphicData>
          </a:graphic>
        </wp:inline>
      </w:drawing>
    </w:r>
    <w:r w:rsidR="00155841">
      <w:rPr>
        <w:b/>
        <w:sz w:val="36"/>
        <w:szCs w:val="36"/>
        <w:lang w:val="fr-FR"/>
      </w:rPr>
      <w:t xml:space="preserve">                         </w:t>
    </w:r>
    <w:r>
      <w:rPr>
        <w:b/>
        <w:sz w:val="36"/>
        <w:szCs w:val="36"/>
        <w:lang w:val="fr-FR"/>
      </w:rPr>
      <w:t>TENDER INVITATION</w:t>
    </w:r>
  </w:p>
  <w:p w14:paraId="66AA0835" w14:textId="77777777" w:rsidR="006E2308" w:rsidRPr="00F87176" w:rsidRDefault="006E2308" w:rsidP="00A51605">
    <w:pPr>
      <w:pStyle w:val="Header"/>
      <w:rPr>
        <w:lang w:val="fr-FR"/>
      </w:rPr>
    </w:pPr>
    <w:r>
      <w:rPr>
        <w:rFonts w:eastAsia="Calibri"/>
        <w:lang w:val="fr-FR"/>
      </w:rPr>
      <w:t xml:space="preserve">                      </w:t>
    </w:r>
  </w:p>
  <w:p w14:paraId="2409D377" w14:textId="77777777" w:rsidR="006E2308" w:rsidRPr="00F87176" w:rsidRDefault="006E2308">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1E"/>
    <w:multiLevelType w:val="hybridMultilevel"/>
    <w:tmpl w:val="309E9110"/>
    <w:lvl w:ilvl="0" w:tplc="BF86EF1A">
      <w:start w:val="2"/>
      <w:numFmt w:val="lowerLetter"/>
      <w:lvlText w:val="%1)"/>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5C4FC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58396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F00868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D8E79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4000B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3CC62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A07DD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5CAE5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EC5B6E"/>
    <w:multiLevelType w:val="hybridMultilevel"/>
    <w:tmpl w:val="2A5A07CA"/>
    <w:lvl w:ilvl="0" w:tplc="E1E00724">
      <w:start w:val="1"/>
      <w:numFmt w:val="lowerLetter"/>
      <w:lvlText w:val="%1)"/>
      <w:lvlJc w:val="left"/>
      <w:pPr>
        <w:ind w:left="705" w:hanging="360"/>
      </w:pPr>
      <w:rPr>
        <w:rFonts w:hint="default"/>
      </w:rPr>
    </w:lvl>
    <w:lvl w:ilvl="1" w:tplc="040C0019" w:tentative="1">
      <w:start w:val="1"/>
      <w:numFmt w:val="lowerLetter"/>
      <w:lvlText w:val="%2."/>
      <w:lvlJc w:val="left"/>
      <w:pPr>
        <w:ind w:left="1425" w:hanging="360"/>
      </w:pPr>
    </w:lvl>
    <w:lvl w:ilvl="2" w:tplc="040C001B" w:tentative="1">
      <w:start w:val="1"/>
      <w:numFmt w:val="lowerRoman"/>
      <w:lvlText w:val="%3."/>
      <w:lvlJc w:val="right"/>
      <w:pPr>
        <w:ind w:left="2145" w:hanging="180"/>
      </w:pPr>
    </w:lvl>
    <w:lvl w:ilvl="3" w:tplc="040C000F" w:tentative="1">
      <w:start w:val="1"/>
      <w:numFmt w:val="decimal"/>
      <w:lvlText w:val="%4."/>
      <w:lvlJc w:val="left"/>
      <w:pPr>
        <w:ind w:left="2865" w:hanging="360"/>
      </w:pPr>
    </w:lvl>
    <w:lvl w:ilvl="4" w:tplc="040C0019" w:tentative="1">
      <w:start w:val="1"/>
      <w:numFmt w:val="lowerLetter"/>
      <w:lvlText w:val="%5."/>
      <w:lvlJc w:val="left"/>
      <w:pPr>
        <w:ind w:left="3585" w:hanging="360"/>
      </w:pPr>
    </w:lvl>
    <w:lvl w:ilvl="5" w:tplc="040C001B" w:tentative="1">
      <w:start w:val="1"/>
      <w:numFmt w:val="lowerRoman"/>
      <w:lvlText w:val="%6."/>
      <w:lvlJc w:val="right"/>
      <w:pPr>
        <w:ind w:left="4305" w:hanging="180"/>
      </w:pPr>
    </w:lvl>
    <w:lvl w:ilvl="6" w:tplc="040C000F" w:tentative="1">
      <w:start w:val="1"/>
      <w:numFmt w:val="decimal"/>
      <w:lvlText w:val="%7."/>
      <w:lvlJc w:val="left"/>
      <w:pPr>
        <w:ind w:left="5025" w:hanging="360"/>
      </w:pPr>
    </w:lvl>
    <w:lvl w:ilvl="7" w:tplc="040C0019" w:tentative="1">
      <w:start w:val="1"/>
      <w:numFmt w:val="lowerLetter"/>
      <w:lvlText w:val="%8."/>
      <w:lvlJc w:val="left"/>
      <w:pPr>
        <w:ind w:left="5745" w:hanging="360"/>
      </w:pPr>
    </w:lvl>
    <w:lvl w:ilvl="8" w:tplc="040C001B" w:tentative="1">
      <w:start w:val="1"/>
      <w:numFmt w:val="lowerRoman"/>
      <w:lvlText w:val="%9."/>
      <w:lvlJc w:val="right"/>
      <w:pPr>
        <w:ind w:left="6465" w:hanging="180"/>
      </w:pPr>
    </w:lvl>
  </w:abstractNum>
  <w:abstractNum w:abstractNumId="2" w15:restartNumberingAfterBreak="0">
    <w:nsid w:val="0D1A5827"/>
    <w:multiLevelType w:val="hybridMultilevel"/>
    <w:tmpl w:val="56EE8446"/>
    <w:lvl w:ilvl="0" w:tplc="D7D8050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B2BAB"/>
    <w:multiLevelType w:val="hybridMultilevel"/>
    <w:tmpl w:val="FEE2CBFA"/>
    <w:lvl w:ilvl="0" w:tplc="D21C13B0">
      <w:start w:val="4"/>
      <w:numFmt w:val="lowerLetter"/>
      <w:lvlText w:val="%1)"/>
      <w:lvlJc w:val="left"/>
      <w:pPr>
        <w:ind w:left="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48001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185EA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E286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F60C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CA74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D873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ACB28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A0EB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4D0363"/>
    <w:multiLevelType w:val="hybridMultilevel"/>
    <w:tmpl w:val="1F4C1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D42D0"/>
    <w:multiLevelType w:val="hybridMultilevel"/>
    <w:tmpl w:val="DCD69ADE"/>
    <w:lvl w:ilvl="0" w:tplc="C4E875B4">
      <w:start w:val="8"/>
      <w:numFmt w:val="decimal"/>
      <w:lvlText w:val="%1"/>
      <w:lvlJc w:val="left"/>
      <w:pPr>
        <w:ind w:left="70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A26936C">
      <w:start w:val="1"/>
      <w:numFmt w:val="lowerLetter"/>
      <w:lvlText w:val="%2"/>
      <w:lvlJc w:val="left"/>
      <w:pPr>
        <w:ind w:left="12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29087DF6">
      <w:start w:val="1"/>
      <w:numFmt w:val="lowerRoman"/>
      <w:lvlText w:val="%3"/>
      <w:lvlJc w:val="left"/>
      <w:pPr>
        <w:ind w:left="19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AA7843C4">
      <w:start w:val="1"/>
      <w:numFmt w:val="decimal"/>
      <w:lvlText w:val="%4"/>
      <w:lvlJc w:val="left"/>
      <w:pPr>
        <w:ind w:left="26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31700200">
      <w:start w:val="1"/>
      <w:numFmt w:val="lowerLetter"/>
      <w:lvlText w:val="%5"/>
      <w:lvlJc w:val="left"/>
      <w:pPr>
        <w:ind w:left="3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1B1ED782">
      <w:start w:val="1"/>
      <w:numFmt w:val="lowerRoman"/>
      <w:lvlText w:val="%6"/>
      <w:lvlJc w:val="left"/>
      <w:pPr>
        <w:ind w:left="4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B3800E8">
      <w:start w:val="1"/>
      <w:numFmt w:val="decimal"/>
      <w:lvlText w:val="%7"/>
      <w:lvlJc w:val="left"/>
      <w:pPr>
        <w:ind w:left="4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1AC44AF8">
      <w:start w:val="1"/>
      <w:numFmt w:val="lowerLetter"/>
      <w:lvlText w:val="%8"/>
      <w:lvlJc w:val="left"/>
      <w:pPr>
        <w:ind w:left="5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65E0B2C0">
      <w:start w:val="1"/>
      <w:numFmt w:val="lowerRoman"/>
      <w:lvlText w:val="%9"/>
      <w:lvlJc w:val="left"/>
      <w:pPr>
        <w:ind w:left="6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922F78"/>
    <w:multiLevelType w:val="hybridMultilevel"/>
    <w:tmpl w:val="D2C2DE4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E97F1F"/>
    <w:multiLevelType w:val="hybridMultilevel"/>
    <w:tmpl w:val="3E301E7E"/>
    <w:lvl w:ilvl="0" w:tplc="11623FC2">
      <w:start w:val="1"/>
      <w:numFmt w:val="bullet"/>
      <w:lvlText w:val="-"/>
      <w:lvlJc w:val="left"/>
      <w:pPr>
        <w:ind w:left="112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71B213DC">
      <w:start w:val="1"/>
      <w:numFmt w:val="bullet"/>
      <w:lvlText w:val="o"/>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79A330C">
      <w:start w:val="1"/>
      <w:numFmt w:val="bullet"/>
      <w:lvlText w:val="▪"/>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B3BCBBD6">
      <w:start w:val="1"/>
      <w:numFmt w:val="bullet"/>
      <w:lvlText w:val="•"/>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21E719C">
      <w:start w:val="1"/>
      <w:numFmt w:val="bullet"/>
      <w:lvlText w:val="o"/>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DD8A716C">
      <w:start w:val="1"/>
      <w:numFmt w:val="bullet"/>
      <w:lvlText w:val="▪"/>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ACA8042">
      <w:start w:val="1"/>
      <w:numFmt w:val="bullet"/>
      <w:lvlText w:val="•"/>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CBF86D50">
      <w:start w:val="1"/>
      <w:numFmt w:val="bullet"/>
      <w:lvlText w:val="o"/>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112AE4B4">
      <w:start w:val="1"/>
      <w:numFmt w:val="bullet"/>
      <w:lvlText w:val="▪"/>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AA4247"/>
    <w:multiLevelType w:val="hybridMultilevel"/>
    <w:tmpl w:val="3CB67532"/>
    <w:lvl w:ilvl="0" w:tplc="04090017">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6F75DB"/>
    <w:multiLevelType w:val="hybridMultilevel"/>
    <w:tmpl w:val="0D8AC70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A84EA8"/>
    <w:multiLevelType w:val="hybridMultilevel"/>
    <w:tmpl w:val="A01E0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927D13"/>
    <w:multiLevelType w:val="hybridMultilevel"/>
    <w:tmpl w:val="A06029A8"/>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E2DB2"/>
    <w:multiLevelType w:val="hybridMultilevel"/>
    <w:tmpl w:val="880EF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47DD8"/>
    <w:multiLevelType w:val="hybridMultilevel"/>
    <w:tmpl w:val="23525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93EA1"/>
    <w:multiLevelType w:val="hybridMultilevel"/>
    <w:tmpl w:val="B1768B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113BD4"/>
    <w:multiLevelType w:val="hybridMultilevel"/>
    <w:tmpl w:val="C2E6A2C4"/>
    <w:lvl w:ilvl="0" w:tplc="CA2A49C0">
      <w:start w:val="9"/>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90CA2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7C970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BE51B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B2016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BA891F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46E73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8C1A9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FE555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BB130AC"/>
    <w:multiLevelType w:val="hybridMultilevel"/>
    <w:tmpl w:val="CEE2497A"/>
    <w:lvl w:ilvl="0" w:tplc="60762566">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F09E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E41B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E21E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E803E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D851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F2B62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FA96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5A98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D657F16"/>
    <w:multiLevelType w:val="hybridMultilevel"/>
    <w:tmpl w:val="7B1EB208"/>
    <w:lvl w:ilvl="0" w:tplc="940057AE">
      <w:start w:val="1"/>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0AEC0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8D880C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6068D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401C3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E163FB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CC86EF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AFAADE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FC0CD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DA23CD2"/>
    <w:multiLevelType w:val="hybridMultilevel"/>
    <w:tmpl w:val="0C9E6A7E"/>
    <w:lvl w:ilvl="0" w:tplc="62C8120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CE1258"/>
    <w:multiLevelType w:val="hybridMultilevel"/>
    <w:tmpl w:val="CDDE3E44"/>
    <w:lvl w:ilvl="0" w:tplc="319EFEDC">
      <w:start w:val="3"/>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00E3192">
      <w:start w:val="1"/>
      <w:numFmt w:val="lowerLetter"/>
      <w:lvlText w:val="%2"/>
      <w:lvlJc w:val="left"/>
      <w:pPr>
        <w:ind w:left="56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9DA568C">
      <w:start w:val="1"/>
      <w:numFmt w:val="lowerRoman"/>
      <w:lvlText w:val="%3"/>
      <w:lvlJc w:val="left"/>
      <w:pPr>
        <w:ind w:left="63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0AC5F84">
      <w:start w:val="1"/>
      <w:numFmt w:val="decimal"/>
      <w:lvlText w:val="%4"/>
      <w:lvlJc w:val="left"/>
      <w:pPr>
        <w:ind w:left="70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22E01D2">
      <w:start w:val="1"/>
      <w:numFmt w:val="lowerLetter"/>
      <w:lvlText w:val="%5"/>
      <w:lvlJc w:val="left"/>
      <w:pPr>
        <w:ind w:left="77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F9E70EC">
      <w:start w:val="1"/>
      <w:numFmt w:val="lowerRoman"/>
      <w:lvlText w:val="%6"/>
      <w:lvlJc w:val="left"/>
      <w:pPr>
        <w:ind w:left="85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73441B6">
      <w:start w:val="1"/>
      <w:numFmt w:val="decimal"/>
      <w:lvlText w:val="%7"/>
      <w:lvlJc w:val="left"/>
      <w:pPr>
        <w:ind w:left="92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9183F26">
      <w:start w:val="1"/>
      <w:numFmt w:val="lowerLetter"/>
      <w:lvlText w:val="%8"/>
      <w:lvlJc w:val="left"/>
      <w:pPr>
        <w:ind w:left="99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EB0CD10">
      <w:start w:val="1"/>
      <w:numFmt w:val="lowerRoman"/>
      <w:lvlText w:val="%9"/>
      <w:lvlJc w:val="left"/>
      <w:pPr>
        <w:ind w:left="106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34C0831"/>
    <w:multiLevelType w:val="hybridMultilevel"/>
    <w:tmpl w:val="C346C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600595"/>
    <w:multiLevelType w:val="hybridMultilevel"/>
    <w:tmpl w:val="FEE2CBFA"/>
    <w:lvl w:ilvl="0" w:tplc="D21C13B0">
      <w:start w:val="4"/>
      <w:numFmt w:val="low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480018">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185EA0">
      <w:start w:val="1"/>
      <w:numFmt w:val="lowerRoman"/>
      <w:lvlText w:val="%3"/>
      <w:lvlJc w:val="left"/>
      <w:pPr>
        <w:ind w:left="1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E28662">
      <w:start w:val="1"/>
      <w:numFmt w:val="decimal"/>
      <w:lvlText w:val="%4"/>
      <w:lvlJc w:val="left"/>
      <w:pPr>
        <w:ind w:left="2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F60CBE">
      <w:start w:val="1"/>
      <w:numFmt w:val="lowerLetter"/>
      <w:lvlText w:val="%5"/>
      <w:lvlJc w:val="left"/>
      <w:pPr>
        <w:ind w:left="2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CA74C8">
      <w:start w:val="1"/>
      <w:numFmt w:val="lowerRoman"/>
      <w:lvlText w:val="%6"/>
      <w:lvlJc w:val="left"/>
      <w:pPr>
        <w:ind w:left="36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D873A4">
      <w:start w:val="1"/>
      <w:numFmt w:val="decimal"/>
      <w:lvlText w:val="%7"/>
      <w:lvlJc w:val="left"/>
      <w:pPr>
        <w:ind w:left="43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ACB284">
      <w:start w:val="1"/>
      <w:numFmt w:val="lowerLetter"/>
      <w:lvlText w:val="%8"/>
      <w:lvlJc w:val="left"/>
      <w:pPr>
        <w:ind w:left="5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A0EBEA">
      <w:start w:val="1"/>
      <w:numFmt w:val="lowerRoman"/>
      <w:lvlText w:val="%9"/>
      <w:lvlJc w:val="left"/>
      <w:pPr>
        <w:ind w:left="5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4C03ED6"/>
    <w:multiLevelType w:val="hybridMultilevel"/>
    <w:tmpl w:val="96FE02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205397"/>
    <w:multiLevelType w:val="hybridMultilevel"/>
    <w:tmpl w:val="8C5C38F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6238F6"/>
    <w:multiLevelType w:val="hybridMultilevel"/>
    <w:tmpl w:val="52FE61D2"/>
    <w:lvl w:ilvl="0" w:tplc="0409001B">
      <w:start w:val="1"/>
      <w:numFmt w:val="lowerRoman"/>
      <w:lvlText w:val="%1."/>
      <w:lvlJc w:val="right"/>
      <w:pPr>
        <w:tabs>
          <w:tab w:val="num" w:pos="1440"/>
        </w:tabs>
        <w:ind w:left="1440" w:hanging="720"/>
      </w:pPr>
      <w:rPr>
        <w:rFonts w:hint="default"/>
      </w:rPr>
    </w:lvl>
    <w:lvl w:ilvl="1" w:tplc="4C3CF80C">
      <w:start w:val="4"/>
      <w:numFmt w:val="bullet"/>
      <w:lvlText w:val=""/>
      <w:lvlJc w:val="left"/>
      <w:pPr>
        <w:tabs>
          <w:tab w:val="num" w:pos="2160"/>
        </w:tabs>
        <w:ind w:left="2160" w:hanging="720"/>
      </w:pPr>
      <w:rPr>
        <w:rFonts w:ascii="Symbol" w:eastAsia="Times New Roman" w:hAnsi="Symbol"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AE742F6"/>
    <w:multiLevelType w:val="hybridMultilevel"/>
    <w:tmpl w:val="0AEEC78E"/>
    <w:lvl w:ilvl="0" w:tplc="04090017">
      <w:start w:val="1"/>
      <w:numFmt w:val="lowerLetter"/>
      <w:lvlText w:val="%1)"/>
      <w:lvlJc w:val="left"/>
      <w:pPr>
        <w:ind w:left="360" w:hanging="360"/>
      </w:pPr>
      <w:rPr>
        <w:rFonts w:hint="default"/>
      </w:rPr>
    </w:lvl>
    <w:lvl w:ilvl="1" w:tplc="4DE6CB36">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046FD3"/>
    <w:multiLevelType w:val="hybridMultilevel"/>
    <w:tmpl w:val="BBE4A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B515A"/>
    <w:multiLevelType w:val="hybridMultilevel"/>
    <w:tmpl w:val="9C9815E6"/>
    <w:lvl w:ilvl="0" w:tplc="A1D016BC">
      <w:start w:val="3"/>
      <w:numFmt w:val="bullet"/>
      <w:lvlText w:val="-"/>
      <w:lvlJc w:val="left"/>
      <w:pPr>
        <w:ind w:left="705" w:hanging="360"/>
      </w:pPr>
      <w:rPr>
        <w:rFonts w:ascii="Arial" w:eastAsia="Arial" w:hAnsi="Arial" w:cs="Arial" w:hint="default"/>
        <w:b/>
        <w:i/>
        <w:color w:val="000000"/>
        <w:u w:val="none"/>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28" w15:restartNumberingAfterBreak="0">
    <w:nsid w:val="4E3E5AE0"/>
    <w:multiLevelType w:val="hybridMultilevel"/>
    <w:tmpl w:val="D2C2DE4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FAC4DE5"/>
    <w:multiLevelType w:val="hybridMultilevel"/>
    <w:tmpl w:val="3544DD28"/>
    <w:lvl w:ilvl="0" w:tplc="D4987AE0">
      <w:start w:val="5"/>
      <w:numFmt w:val="decimal"/>
      <w:lvlText w:val="%1"/>
      <w:lvlJc w:val="left"/>
      <w:pPr>
        <w:ind w:left="70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757EFB32">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69C2C894">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79AC2B10">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8DD00244">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A16E8EC">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94C735C">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11647418">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4420F144">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71A5560"/>
    <w:multiLevelType w:val="hybridMultilevel"/>
    <w:tmpl w:val="386C02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A82174"/>
    <w:multiLevelType w:val="hybridMultilevel"/>
    <w:tmpl w:val="B3320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BB795B"/>
    <w:multiLevelType w:val="hybridMultilevel"/>
    <w:tmpl w:val="B1D6E4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383A69"/>
    <w:multiLevelType w:val="hybridMultilevel"/>
    <w:tmpl w:val="401CD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0B57B4"/>
    <w:multiLevelType w:val="hybridMultilevel"/>
    <w:tmpl w:val="AC0E2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374691"/>
    <w:multiLevelType w:val="hybridMultilevel"/>
    <w:tmpl w:val="B21A326C"/>
    <w:lvl w:ilvl="0" w:tplc="AAD8C81A">
      <w:start w:val="1"/>
      <w:numFmt w:val="bullet"/>
      <w:lvlText w:val="-"/>
      <w:lvlJc w:val="left"/>
      <w:pPr>
        <w:ind w:left="720" w:hanging="360"/>
      </w:pPr>
      <w:rPr>
        <w:rFonts w:ascii="Calibri" w:eastAsia="Calibri"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C365C4"/>
    <w:multiLevelType w:val="hybridMultilevel"/>
    <w:tmpl w:val="7B92EB6A"/>
    <w:lvl w:ilvl="0" w:tplc="5DEE0F9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A60581"/>
    <w:multiLevelType w:val="hybridMultilevel"/>
    <w:tmpl w:val="B6A460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2600AB"/>
    <w:multiLevelType w:val="hybridMultilevel"/>
    <w:tmpl w:val="A3E65390"/>
    <w:lvl w:ilvl="0" w:tplc="4E90604A">
      <w:start w:val="1"/>
      <w:numFmt w:val="decimal"/>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F6D42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DA27B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06C0F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B402C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BE1A6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94D2D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E8B82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54638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C3D2F30"/>
    <w:multiLevelType w:val="hybridMultilevel"/>
    <w:tmpl w:val="EA00C2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FE69DF"/>
    <w:multiLevelType w:val="hybridMultilevel"/>
    <w:tmpl w:val="C9B49DB2"/>
    <w:lvl w:ilvl="0" w:tplc="54FA86B2">
      <w:start w:val="1"/>
      <w:numFmt w:val="bullet"/>
      <w:lvlText w:val="-"/>
      <w:lvlJc w:val="left"/>
      <w:pPr>
        <w:ind w:left="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FAD93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E8B6C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44F30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D8CA4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9CB3C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AECF0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1AE79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B4EE3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01F1999"/>
    <w:multiLevelType w:val="hybridMultilevel"/>
    <w:tmpl w:val="81BEC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8A6956"/>
    <w:multiLevelType w:val="hybridMultilevel"/>
    <w:tmpl w:val="BA749FE2"/>
    <w:lvl w:ilvl="0" w:tplc="358EEB04">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D0DB5A">
      <w:start w:val="1"/>
      <w:numFmt w:val="bullet"/>
      <w:lvlText w:val="o"/>
      <w:lvlJc w:val="left"/>
      <w:pPr>
        <w:ind w:left="11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C2C414">
      <w:start w:val="1"/>
      <w:numFmt w:val="bullet"/>
      <w:lvlText w:val="▪"/>
      <w:lvlJc w:val="left"/>
      <w:pPr>
        <w:ind w:left="18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A6C3DE">
      <w:start w:val="1"/>
      <w:numFmt w:val="bullet"/>
      <w:lvlText w:val="•"/>
      <w:lvlJc w:val="left"/>
      <w:pPr>
        <w:ind w:left="26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D0946C">
      <w:start w:val="1"/>
      <w:numFmt w:val="bullet"/>
      <w:lvlText w:val="o"/>
      <w:lvlJc w:val="left"/>
      <w:pPr>
        <w:ind w:left="33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C4F040">
      <w:start w:val="1"/>
      <w:numFmt w:val="bullet"/>
      <w:lvlText w:val="▪"/>
      <w:lvlJc w:val="left"/>
      <w:pPr>
        <w:ind w:left="40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8CD47A">
      <w:start w:val="1"/>
      <w:numFmt w:val="bullet"/>
      <w:lvlText w:val="•"/>
      <w:lvlJc w:val="left"/>
      <w:pPr>
        <w:ind w:left="47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10BDBE">
      <w:start w:val="1"/>
      <w:numFmt w:val="bullet"/>
      <w:lvlText w:val="o"/>
      <w:lvlJc w:val="left"/>
      <w:pPr>
        <w:ind w:left="54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00E948">
      <w:start w:val="1"/>
      <w:numFmt w:val="bullet"/>
      <w:lvlText w:val="▪"/>
      <w:lvlJc w:val="left"/>
      <w:pPr>
        <w:ind w:left="62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4054031"/>
    <w:multiLevelType w:val="hybridMultilevel"/>
    <w:tmpl w:val="1D001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256379"/>
    <w:multiLevelType w:val="hybridMultilevel"/>
    <w:tmpl w:val="B394E7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753D04"/>
    <w:multiLevelType w:val="hybridMultilevel"/>
    <w:tmpl w:val="41164F06"/>
    <w:lvl w:ilvl="0" w:tplc="AAD8C81A">
      <w:start w:val="1"/>
      <w:numFmt w:val="bullet"/>
      <w:lvlText w:val="-"/>
      <w:lvlJc w:val="left"/>
      <w:pPr>
        <w:ind w:left="0" w:hanging="360"/>
      </w:pPr>
      <w:rPr>
        <w:rFonts w:ascii="Calibri" w:eastAsia="Calibri" w:hAnsi="Calibri" w:cs="Calibri" w:hint="default"/>
        <w:sz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6" w15:restartNumberingAfterBreak="0">
    <w:nsid w:val="769D2B3E"/>
    <w:multiLevelType w:val="hybridMultilevel"/>
    <w:tmpl w:val="B7E8BDB8"/>
    <w:lvl w:ilvl="0" w:tplc="12942C94">
      <w:start w:val="8"/>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6FB59AF"/>
    <w:multiLevelType w:val="hybridMultilevel"/>
    <w:tmpl w:val="A1ACCD08"/>
    <w:lvl w:ilvl="0" w:tplc="7452DF68">
      <w:start w:val="2"/>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8" w15:restartNumberingAfterBreak="0">
    <w:nsid w:val="79921E80"/>
    <w:multiLevelType w:val="hybridMultilevel"/>
    <w:tmpl w:val="8D904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E414972"/>
    <w:multiLevelType w:val="hybridMultilevel"/>
    <w:tmpl w:val="B220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818454">
    <w:abstractNumId w:val="42"/>
  </w:num>
  <w:num w:numId="2" w16cid:durableId="796677192">
    <w:abstractNumId w:val="0"/>
  </w:num>
  <w:num w:numId="3" w16cid:durableId="1459570491">
    <w:abstractNumId w:val="19"/>
  </w:num>
  <w:num w:numId="4" w16cid:durableId="653684842">
    <w:abstractNumId w:val="15"/>
  </w:num>
  <w:num w:numId="5" w16cid:durableId="576524082">
    <w:abstractNumId w:val="17"/>
  </w:num>
  <w:num w:numId="6" w16cid:durableId="252783994">
    <w:abstractNumId w:val="40"/>
  </w:num>
  <w:num w:numId="7" w16cid:durableId="1111122689">
    <w:abstractNumId w:val="29"/>
  </w:num>
  <w:num w:numId="8" w16cid:durableId="490028937">
    <w:abstractNumId w:val="16"/>
  </w:num>
  <w:num w:numId="9" w16cid:durableId="451824161">
    <w:abstractNumId w:val="3"/>
  </w:num>
  <w:num w:numId="10" w16cid:durableId="702100729">
    <w:abstractNumId w:val="5"/>
  </w:num>
  <w:num w:numId="11" w16cid:durableId="2088915116">
    <w:abstractNumId w:val="8"/>
  </w:num>
  <w:num w:numId="12" w16cid:durableId="146822143">
    <w:abstractNumId w:val="1"/>
  </w:num>
  <w:num w:numId="13" w16cid:durableId="153646879">
    <w:abstractNumId w:val="21"/>
  </w:num>
  <w:num w:numId="14" w16cid:durableId="1086801420">
    <w:abstractNumId w:val="46"/>
  </w:num>
  <w:num w:numId="15" w16cid:durableId="333185263">
    <w:abstractNumId w:val="45"/>
  </w:num>
  <w:num w:numId="16" w16cid:durableId="1177648178">
    <w:abstractNumId w:val="35"/>
  </w:num>
  <w:num w:numId="17" w16cid:durableId="961301726">
    <w:abstractNumId w:val="47"/>
  </w:num>
  <w:num w:numId="18" w16cid:durableId="174418932">
    <w:abstractNumId w:val="38"/>
  </w:num>
  <w:num w:numId="19" w16cid:durableId="340739118">
    <w:abstractNumId w:val="7"/>
  </w:num>
  <w:num w:numId="20" w16cid:durableId="854149528">
    <w:abstractNumId w:val="27"/>
  </w:num>
  <w:num w:numId="21" w16cid:durableId="1542980020">
    <w:abstractNumId w:val="18"/>
  </w:num>
  <w:num w:numId="22" w16cid:durableId="592206783">
    <w:abstractNumId w:val="34"/>
  </w:num>
  <w:num w:numId="23" w16cid:durableId="166331772">
    <w:abstractNumId w:val="31"/>
  </w:num>
  <w:num w:numId="24" w16cid:durableId="1716154455">
    <w:abstractNumId w:val="23"/>
  </w:num>
  <w:num w:numId="25" w16cid:durableId="1888370919">
    <w:abstractNumId w:val="36"/>
  </w:num>
  <w:num w:numId="26" w16cid:durableId="1541016564">
    <w:abstractNumId w:val="9"/>
  </w:num>
  <w:num w:numId="27" w16cid:durableId="918247562">
    <w:abstractNumId w:val="26"/>
  </w:num>
  <w:num w:numId="28" w16cid:durableId="784925764">
    <w:abstractNumId w:val="49"/>
  </w:num>
  <w:num w:numId="29" w16cid:durableId="514850847">
    <w:abstractNumId w:val="10"/>
  </w:num>
  <w:num w:numId="30" w16cid:durableId="438794725">
    <w:abstractNumId w:val="20"/>
  </w:num>
  <w:num w:numId="31" w16cid:durableId="663246688">
    <w:abstractNumId w:val="48"/>
  </w:num>
  <w:num w:numId="32" w16cid:durableId="1406880918">
    <w:abstractNumId w:val="32"/>
  </w:num>
  <w:num w:numId="33" w16cid:durableId="1122455204">
    <w:abstractNumId w:val="13"/>
  </w:num>
  <w:num w:numId="34" w16cid:durableId="1219318122">
    <w:abstractNumId w:val="25"/>
  </w:num>
  <w:num w:numId="35" w16cid:durableId="450709367">
    <w:abstractNumId w:val="2"/>
  </w:num>
  <w:num w:numId="36" w16cid:durableId="2009597069">
    <w:abstractNumId w:val="44"/>
  </w:num>
  <w:num w:numId="37" w16cid:durableId="2005475152">
    <w:abstractNumId w:val="11"/>
  </w:num>
  <w:num w:numId="38" w16cid:durableId="107748429">
    <w:abstractNumId w:val="43"/>
  </w:num>
  <w:num w:numId="39" w16cid:durableId="861359464">
    <w:abstractNumId w:val="12"/>
  </w:num>
  <w:num w:numId="40" w16cid:durableId="1923639519">
    <w:abstractNumId w:val="24"/>
  </w:num>
  <w:num w:numId="41" w16cid:durableId="772239002">
    <w:abstractNumId w:val="14"/>
  </w:num>
  <w:num w:numId="42" w16cid:durableId="528419031">
    <w:abstractNumId w:val="6"/>
  </w:num>
  <w:num w:numId="43" w16cid:durableId="757485550">
    <w:abstractNumId w:val="37"/>
  </w:num>
  <w:num w:numId="44" w16cid:durableId="189420137">
    <w:abstractNumId w:val="4"/>
  </w:num>
  <w:num w:numId="45" w16cid:durableId="90054068">
    <w:abstractNumId w:val="28"/>
  </w:num>
  <w:num w:numId="46" w16cid:durableId="338312783">
    <w:abstractNumId w:val="41"/>
  </w:num>
  <w:num w:numId="47" w16cid:durableId="1959527174">
    <w:abstractNumId w:val="30"/>
  </w:num>
  <w:num w:numId="48" w16cid:durableId="1636716073">
    <w:abstractNumId w:val="33"/>
  </w:num>
  <w:num w:numId="49" w16cid:durableId="81412663">
    <w:abstractNumId w:val="39"/>
  </w:num>
  <w:num w:numId="50" w16cid:durableId="20225111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7517"/>
    <w:rsid w:val="00005F18"/>
    <w:rsid w:val="00015F19"/>
    <w:rsid w:val="00031C6B"/>
    <w:rsid w:val="0004004D"/>
    <w:rsid w:val="0004023F"/>
    <w:rsid w:val="00054C8C"/>
    <w:rsid w:val="00056F43"/>
    <w:rsid w:val="00076E7E"/>
    <w:rsid w:val="00077B6C"/>
    <w:rsid w:val="000845F4"/>
    <w:rsid w:val="00092D44"/>
    <w:rsid w:val="000A5199"/>
    <w:rsid w:val="000A7EC7"/>
    <w:rsid w:val="000B3199"/>
    <w:rsid w:val="000B7159"/>
    <w:rsid w:val="000C08E1"/>
    <w:rsid w:val="000C4570"/>
    <w:rsid w:val="000D4B63"/>
    <w:rsid w:val="000F293D"/>
    <w:rsid w:val="00104617"/>
    <w:rsid w:val="00113FB4"/>
    <w:rsid w:val="00122C1B"/>
    <w:rsid w:val="00125ACF"/>
    <w:rsid w:val="00147307"/>
    <w:rsid w:val="00152E2D"/>
    <w:rsid w:val="00155547"/>
    <w:rsid w:val="00155841"/>
    <w:rsid w:val="0015730E"/>
    <w:rsid w:val="00164EE5"/>
    <w:rsid w:val="001670B5"/>
    <w:rsid w:val="00173734"/>
    <w:rsid w:val="0017647C"/>
    <w:rsid w:val="001869EE"/>
    <w:rsid w:val="0019142D"/>
    <w:rsid w:val="001950BB"/>
    <w:rsid w:val="001A1B28"/>
    <w:rsid w:val="001A1E1F"/>
    <w:rsid w:val="001A5D55"/>
    <w:rsid w:val="001E101E"/>
    <w:rsid w:val="001E426D"/>
    <w:rsid w:val="001E736E"/>
    <w:rsid w:val="001F1627"/>
    <w:rsid w:val="00213ABB"/>
    <w:rsid w:val="00213F02"/>
    <w:rsid w:val="00214824"/>
    <w:rsid w:val="0022016C"/>
    <w:rsid w:val="00237F0E"/>
    <w:rsid w:val="0025389B"/>
    <w:rsid w:val="00257346"/>
    <w:rsid w:val="00282AEA"/>
    <w:rsid w:val="00286E87"/>
    <w:rsid w:val="002A1BAD"/>
    <w:rsid w:val="002A28F3"/>
    <w:rsid w:val="002A7730"/>
    <w:rsid w:val="002B2D98"/>
    <w:rsid w:val="002C41F3"/>
    <w:rsid w:val="002E0F30"/>
    <w:rsid w:val="002E1EB1"/>
    <w:rsid w:val="002E21CD"/>
    <w:rsid w:val="002F1A96"/>
    <w:rsid w:val="002F2A4E"/>
    <w:rsid w:val="00300154"/>
    <w:rsid w:val="003024CE"/>
    <w:rsid w:val="003308D0"/>
    <w:rsid w:val="00344C10"/>
    <w:rsid w:val="003467E7"/>
    <w:rsid w:val="00351A72"/>
    <w:rsid w:val="00357517"/>
    <w:rsid w:val="003635FC"/>
    <w:rsid w:val="00365740"/>
    <w:rsid w:val="00372952"/>
    <w:rsid w:val="00384CD5"/>
    <w:rsid w:val="003B6A39"/>
    <w:rsid w:val="003B748D"/>
    <w:rsid w:val="003B74E5"/>
    <w:rsid w:val="003C7F0C"/>
    <w:rsid w:val="003D28F4"/>
    <w:rsid w:val="003F051E"/>
    <w:rsid w:val="003F213E"/>
    <w:rsid w:val="003F4EFD"/>
    <w:rsid w:val="004138BE"/>
    <w:rsid w:val="00415E22"/>
    <w:rsid w:val="0043299F"/>
    <w:rsid w:val="00435EC9"/>
    <w:rsid w:val="00444D3F"/>
    <w:rsid w:val="00446222"/>
    <w:rsid w:val="00455FC0"/>
    <w:rsid w:val="00481F4E"/>
    <w:rsid w:val="00483F1B"/>
    <w:rsid w:val="004A5BE8"/>
    <w:rsid w:val="004A6964"/>
    <w:rsid w:val="004B1FD0"/>
    <w:rsid w:val="004B44D0"/>
    <w:rsid w:val="004C4417"/>
    <w:rsid w:val="004D64CE"/>
    <w:rsid w:val="004F229A"/>
    <w:rsid w:val="004F290A"/>
    <w:rsid w:val="0050382A"/>
    <w:rsid w:val="0050636C"/>
    <w:rsid w:val="00507576"/>
    <w:rsid w:val="00510240"/>
    <w:rsid w:val="005116BD"/>
    <w:rsid w:val="0051400E"/>
    <w:rsid w:val="005332CA"/>
    <w:rsid w:val="00533EA0"/>
    <w:rsid w:val="00535444"/>
    <w:rsid w:val="00553C63"/>
    <w:rsid w:val="005666C4"/>
    <w:rsid w:val="00576DF3"/>
    <w:rsid w:val="00576F49"/>
    <w:rsid w:val="00582817"/>
    <w:rsid w:val="0058733C"/>
    <w:rsid w:val="00594F53"/>
    <w:rsid w:val="00595778"/>
    <w:rsid w:val="00595B19"/>
    <w:rsid w:val="005963F0"/>
    <w:rsid w:val="0059757C"/>
    <w:rsid w:val="00597DA7"/>
    <w:rsid w:val="005A2124"/>
    <w:rsid w:val="005A2F18"/>
    <w:rsid w:val="005A4C70"/>
    <w:rsid w:val="005C025C"/>
    <w:rsid w:val="005C3A21"/>
    <w:rsid w:val="005C4581"/>
    <w:rsid w:val="005C745B"/>
    <w:rsid w:val="005E418D"/>
    <w:rsid w:val="005F0899"/>
    <w:rsid w:val="005F1CE6"/>
    <w:rsid w:val="005F2404"/>
    <w:rsid w:val="005F4F7A"/>
    <w:rsid w:val="005F679C"/>
    <w:rsid w:val="00601D79"/>
    <w:rsid w:val="00606B51"/>
    <w:rsid w:val="00612DA4"/>
    <w:rsid w:val="00613E1A"/>
    <w:rsid w:val="00615D17"/>
    <w:rsid w:val="00631305"/>
    <w:rsid w:val="00641D23"/>
    <w:rsid w:val="00650C89"/>
    <w:rsid w:val="00654C3A"/>
    <w:rsid w:val="00656177"/>
    <w:rsid w:val="006650E2"/>
    <w:rsid w:val="00677001"/>
    <w:rsid w:val="006902DA"/>
    <w:rsid w:val="00697435"/>
    <w:rsid w:val="006B2533"/>
    <w:rsid w:val="006C18D2"/>
    <w:rsid w:val="006C2642"/>
    <w:rsid w:val="006C3391"/>
    <w:rsid w:val="006E2308"/>
    <w:rsid w:val="006F3FDE"/>
    <w:rsid w:val="006F40CD"/>
    <w:rsid w:val="006F7674"/>
    <w:rsid w:val="00715CA5"/>
    <w:rsid w:val="00737870"/>
    <w:rsid w:val="00743AA8"/>
    <w:rsid w:val="007468DE"/>
    <w:rsid w:val="00746AD6"/>
    <w:rsid w:val="007670F4"/>
    <w:rsid w:val="0078073C"/>
    <w:rsid w:val="00792AF7"/>
    <w:rsid w:val="007B0E27"/>
    <w:rsid w:val="007B6942"/>
    <w:rsid w:val="007C231F"/>
    <w:rsid w:val="007E41AC"/>
    <w:rsid w:val="007E777E"/>
    <w:rsid w:val="00813ED1"/>
    <w:rsid w:val="00824E87"/>
    <w:rsid w:val="00825749"/>
    <w:rsid w:val="0083020A"/>
    <w:rsid w:val="008320E2"/>
    <w:rsid w:val="00833E22"/>
    <w:rsid w:val="0085321F"/>
    <w:rsid w:val="00863A9E"/>
    <w:rsid w:val="00866734"/>
    <w:rsid w:val="00874A3B"/>
    <w:rsid w:val="00881323"/>
    <w:rsid w:val="00884058"/>
    <w:rsid w:val="008B60E6"/>
    <w:rsid w:val="008C59E0"/>
    <w:rsid w:val="008E1304"/>
    <w:rsid w:val="008E1661"/>
    <w:rsid w:val="009056BA"/>
    <w:rsid w:val="009119FF"/>
    <w:rsid w:val="00914561"/>
    <w:rsid w:val="00915161"/>
    <w:rsid w:val="009152EF"/>
    <w:rsid w:val="009327B8"/>
    <w:rsid w:val="00946729"/>
    <w:rsid w:val="00953DEB"/>
    <w:rsid w:val="00974535"/>
    <w:rsid w:val="00993B23"/>
    <w:rsid w:val="00993CDF"/>
    <w:rsid w:val="009A0A24"/>
    <w:rsid w:val="009B0FA4"/>
    <w:rsid w:val="009D0F4D"/>
    <w:rsid w:val="009D46E0"/>
    <w:rsid w:val="009D68DF"/>
    <w:rsid w:val="009F7894"/>
    <w:rsid w:val="00A132CA"/>
    <w:rsid w:val="00A20729"/>
    <w:rsid w:val="00A32471"/>
    <w:rsid w:val="00A36ABC"/>
    <w:rsid w:val="00A42C77"/>
    <w:rsid w:val="00A51605"/>
    <w:rsid w:val="00A94FFD"/>
    <w:rsid w:val="00AA6279"/>
    <w:rsid w:val="00AB2CC7"/>
    <w:rsid w:val="00AB7AA4"/>
    <w:rsid w:val="00AC7319"/>
    <w:rsid w:val="00AD3E07"/>
    <w:rsid w:val="00AE6BC4"/>
    <w:rsid w:val="00B0425B"/>
    <w:rsid w:val="00B21C61"/>
    <w:rsid w:val="00B41058"/>
    <w:rsid w:val="00B43AE6"/>
    <w:rsid w:val="00B7221D"/>
    <w:rsid w:val="00B8671E"/>
    <w:rsid w:val="00B953D9"/>
    <w:rsid w:val="00BA4EF4"/>
    <w:rsid w:val="00BA55C7"/>
    <w:rsid w:val="00BB0164"/>
    <w:rsid w:val="00BB4899"/>
    <w:rsid w:val="00BB726D"/>
    <w:rsid w:val="00BC2213"/>
    <w:rsid w:val="00BE109C"/>
    <w:rsid w:val="00BE3A5D"/>
    <w:rsid w:val="00BE6629"/>
    <w:rsid w:val="00C001B3"/>
    <w:rsid w:val="00C13416"/>
    <w:rsid w:val="00C177FB"/>
    <w:rsid w:val="00C33224"/>
    <w:rsid w:val="00C441E6"/>
    <w:rsid w:val="00C478F6"/>
    <w:rsid w:val="00C5471B"/>
    <w:rsid w:val="00C55BD0"/>
    <w:rsid w:val="00C61CBD"/>
    <w:rsid w:val="00C75146"/>
    <w:rsid w:val="00C817AC"/>
    <w:rsid w:val="00C9169A"/>
    <w:rsid w:val="00C91BE4"/>
    <w:rsid w:val="00C93929"/>
    <w:rsid w:val="00CB19C8"/>
    <w:rsid w:val="00CC26A5"/>
    <w:rsid w:val="00CD58ED"/>
    <w:rsid w:val="00CE48C5"/>
    <w:rsid w:val="00CF270D"/>
    <w:rsid w:val="00D00936"/>
    <w:rsid w:val="00D170CA"/>
    <w:rsid w:val="00D178DA"/>
    <w:rsid w:val="00D22E6A"/>
    <w:rsid w:val="00D318CF"/>
    <w:rsid w:val="00D36427"/>
    <w:rsid w:val="00D36530"/>
    <w:rsid w:val="00D44CF6"/>
    <w:rsid w:val="00D450CC"/>
    <w:rsid w:val="00D45C80"/>
    <w:rsid w:val="00D56EC4"/>
    <w:rsid w:val="00D64291"/>
    <w:rsid w:val="00D838B9"/>
    <w:rsid w:val="00DC5E30"/>
    <w:rsid w:val="00DC6AB2"/>
    <w:rsid w:val="00DD1B8E"/>
    <w:rsid w:val="00DD2BA2"/>
    <w:rsid w:val="00DD5400"/>
    <w:rsid w:val="00DE79AD"/>
    <w:rsid w:val="00DF6AA6"/>
    <w:rsid w:val="00E15370"/>
    <w:rsid w:val="00E16B98"/>
    <w:rsid w:val="00E20AF1"/>
    <w:rsid w:val="00E210A3"/>
    <w:rsid w:val="00E22449"/>
    <w:rsid w:val="00E250A7"/>
    <w:rsid w:val="00E25888"/>
    <w:rsid w:val="00E2693A"/>
    <w:rsid w:val="00E27C7D"/>
    <w:rsid w:val="00E57CBE"/>
    <w:rsid w:val="00E60BAA"/>
    <w:rsid w:val="00E77F75"/>
    <w:rsid w:val="00E80C4B"/>
    <w:rsid w:val="00E9220D"/>
    <w:rsid w:val="00EC2AEE"/>
    <w:rsid w:val="00EE54F7"/>
    <w:rsid w:val="00EF2494"/>
    <w:rsid w:val="00F12C9A"/>
    <w:rsid w:val="00F14063"/>
    <w:rsid w:val="00F21E19"/>
    <w:rsid w:val="00F25F59"/>
    <w:rsid w:val="00F3049C"/>
    <w:rsid w:val="00F447CD"/>
    <w:rsid w:val="00F44DCA"/>
    <w:rsid w:val="00F546A5"/>
    <w:rsid w:val="00F87176"/>
    <w:rsid w:val="00F877B4"/>
    <w:rsid w:val="00FA06BB"/>
    <w:rsid w:val="00FB3FD0"/>
    <w:rsid w:val="00FB4779"/>
    <w:rsid w:val="00FB5BD7"/>
    <w:rsid w:val="00FE42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14750"/>
  <w15:docId w15:val="{95DF0A3F-09BB-4430-9B7C-AFF0AD11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517"/>
    <w:pPr>
      <w:spacing w:after="7" w:line="249" w:lineRule="auto"/>
      <w:ind w:left="370" w:hanging="10"/>
    </w:pPr>
    <w:rPr>
      <w:rFonts w:ascii="Arial" w:eastAsia="Arial" w:hAnsi="Arial" w:cs="Arial"/>
      <w:color w:val="000000"/>
      <w:sz w:val="24"/>
    </w:rPr>
  </w:style>
  <w:style w:type="paragraph" w:styleId="Heading1">
    <w:name w:val="heading 1"/>
    <w:next w:val="Normal"/>
    <w:link w:val="Heading1Char"/>
    <w:uiPriority w:val="9"/>
    <w:unhideWhenUsed/>
    <w:qFormat/>
    <w:rsid w:val="00357517"/>
    <w:pPr>
      <w:keepNext/>
      <w:keepLines/>
      <w:numPr>
        <w:numId w:val="3"/>
      </w:numPr>
      <w:spacing w:after="218"/>
      <w:ind w:left="354"/>
      <w:jc w:val="center"/>
      <w:outlineLvl w:val="0"/>
    </w:pPr>
    <w:rPr>
      <w:rFonts w:ascii="Arial" w:eastAsia="Arial" w:hAnsi="Arial" w:cs="Arial"/>
      <w:b/>
      <w:color w:val="000000"/>
      <w:sz w:val="24"/>
    </w:rPr>
  </w:style>
  <w:style w:type="paragraph" w:styleId="Heading2">
    <w:name w:val="heading 2"/>
    <w:basedOn w:val="Normal"/>
    <w:next w:val="Normal"/>
    <w:link w:val="Heading2Char"/>
    <w:uiPriority w:val="9"/>
    <w:unhideWhenUsed/>
    <w:qFormat/>
    <w:rsid w:val="00F44D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A42C77"/>
    <w:pPr>
      <w:keepNext/>
      <w:keepLines/>
      <w:spacing w:before="40" w:beforeAutospacing="1" w:after="0" w:afterAutospacing="1" w:line="240" w:lineRule="auto"/>
      <w:ind w:left="720" w:hanging="360"/>
      <w:jc w:val="right"/>
      <w:outlineLvl w:val="3"/>
    </w:pPr>
    <w:rPr>
      <w:rFonts w:asciiTheme="majorHAnsi" w:eastAsiaTheme="majorEastAsia" w:hAnsiTheme="majorHAnsi" w:cstheme="majorBidi"/>
      <w:i/>
      <w:iCs/>
      <w:color w:val="2E74B5"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57517"/>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357517"/>
    <w:pPr>
      <w:ind w:left="720"/>
      <w:contextualSpacing/>
    </w:pPr>
  </w:style>
  <w:style w:type="character" w:customStyle="1" w:styleId="Heading1Char">
    <w:name w:val="Heading 1 Char"/>
    <w:basedOn w:val="DefaultParagraphFont"/>
    <w:link w:val="Heading1"/>
    <w:uiPriority w:val="9"/>
    <w:rsid w:val="00357517"/>
    <w:rPr>
      <w:rFonts w:ascii="Arial" w:eastAsia="Arial" w:hAnsi="Arial" w:cs="Arial"/>
      <w:b/>
      <w:color w:val="000000"/>
      <w:sz w:val="24"/>
    </w:rPr>
  </w:style>
  <w:style w:type="character" w:styleId="CommentReference">
    <w:name w:val="annotation reference"/>
    <w:basedOn w:val="DefaultParagraphFont"/>
    <w:uiPriority w:val="99"/>
    <w:semiHidden/>
    <w:unhideWhenUsed/>
    <w:rsid w:val="00F44DCA"/>
    <w:rPr>
      <w:sz w:val="16"/>
      <w:szCs w:val="16"/>
    </w:rPr>
  </w:style>
  <w:style w:type="paragraph" w:styleId="CommentText">
    <w:name w:val="annotation text"/>
    <w:basedOn w:val="Normal"/>
    <w:link w:val="CommentTextChar"/>
    <w:uiPriority w:val="99"/>
    <w:semiHidden/>
    <w:unhideWhenUsed/>
    <w:rsid w:val="00F44DCA"/>
    <w:pPr>
      <w:spacing w:line="240" w:lineRule="auto"/>
    </w:pPr>
    <w:rPr>
      <w:sz w:val="20"/>
      <w:szCs w:val="20"/>
    </w:rPr>
  </w:style>
  <w:style w:type="character" w:customStyle="1" w:styleId="CommentTextChar">
    <w:name w:val="Comment Text Char"/>
    <w:basedOn w:val="DefaultParagraphFont"/>
    <w:link w:val="CommentText"/>
    <w:uiPriority w:val="99"/>
    <w:semiHidden/>
    <w:rsid w:val="00F44DCA"/>
    <w:rPr>
      <w:rFonts w:ascii="Arial" w:eastAsia="Arial" w:hAnsi="Arial" w:cs="Arial"/>
      <w:color w:val="000000"/>
      <w:sz w:val="20"/>
      <w:szCs w:val="20"/>
    </w:rPr>
  </w:style>
  <w:style w:type="paragraph" w:styleId="BalloonText">
    <w:name w:val="Balloon Text"/>
    <w:basedOn w:val="Normal"/>
    <w:link w:val="BalloonTextChar"/>
    <w:uiPriority w:val="99"/>
    <w:semiHidden/>
    <w:unhideWhenUsed/>
    <w:rsid w:val="00F44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DCA"/>
    <w:rPr>
      <w:rFonts w:ascii="Segoe UI" w:eastAsia="Arial" w:hAnsi="Segoe UI" w:cs="Segoe UI"/>
      <w:color w:val="000000"/>
      <w:sz w:val="18"/>
      <w:szCs w:val="18"/>
    </w:rPr>
  </w:style>
  <w:style w:type="paragraph" w:styleId="NormalWeb">
    <w:name w:val="Normal (Web)"/>
    <w:basedOn w:val="Normal"/>
    <w:uiPriority w:val="99"/>
    <w:unhideWhenUsed/>
    <w:rsid w:val="00F44DCA"/>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customStyle="1" w:styleId="Default">
    <w:name w:val="Default"/>
    <w:rsid w:val="00F44DCA"/>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Heading2Char">
    <w:name w:val="Heading 2 Char"/>
    <w:basedOn w:val="DefaultParagraphFont"/>
    <w:link w:val="Heading2"/>
    <w:uiPriority w:val="9"/>
    <w:rsid w:val="00F44DC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nhideWhenUsed/>
    <w:rsid w:val="00641D23"/>
    <w:pPr>
      <w:tabs>
        <w:tab w:val="center" w:pos="4513"/>
        <w:tab w:val="right" w:pos="9026"/>
      </w:tabs>
      <w:spacing w:after="0" w:line="240" w:lineRule="auto"/>
    </w:pPr>
  </w:style>
  <w:style w:type="character" w:customStyle="1" w:styleId="HeaderChar">
    <w:name w:val="Header Char"/>
    <w:basedOn w:val="DefaultParagraphFont"/>
    <w:link w:val="Header"/>
    <w:rsid w:val="00641D23"/>
    <w:rPr>
      <w:rFonts w:ascii="Arial" w:eastAsia="Arial" w:hAnsi="Arial" w:cs="Arial"/>
      <w:color w:val="000000"/>
      <w:sz w:val="24"/>
    </w:rPr>
  </w:style>
  <w:style w:type="paragraph" w:styleId="Footer">
    <w:name w:val="footer"/>
    <w:basedOn w:val="Normal"/>
    <w:link w:val="FooterChar"/>
    <w:uiPriority w:val="99"/>
    <w:unhideWhenUsed/>
    <w:rsid w:val="00641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D23"/>
    <w:rPr>
      <w:rFonts w:ascii="Arial" w:eastAsia="Arial" w:hAnsi="Arial" w:cs="Arial"/>
      <w:color w:val="000000"/>
      <w:sz w:val="24"/>
    </w:rPr>
  </w:style>
  <w:style w:type="character" w:styleId="Hyperlink">
    <w:name w:val="Hyperlink"/>
    <w:basedOn w:val="DefaultParagraphFont"/>
    <w:uiPriority w:val="99"/>
    <w:unhideWhenUsed/>
    <w:rsid w:val="00C55BD0"/>
    <w:rPr>
      <w:color w:val="0563C1" w:themeColor="hyperlink"/>
      <w:u w:val="single"/>
    </w:rPr>
  </w:style>
  <w:style w:type="table" w:styleId="TableGrid0">
    <w:name w:val="Table Grid"/>
    <w:basedOn w:val="TableNormal"/>
    <w:uiPriority w:val="59"/>
    <w:rsid w:val="0025389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5389B"/>
    <w:rPr>
      <w:b/>
      <w:bCs/>
    </w:rPr>
  </w:style>
  <w:style w:type="paragraph" w:styleId="BodyTextIndent">
    <w:name w:val="Body Text Indent"/>
    <w:basedOn w:val="Normal"/>
    <w:link w:val="BodyTextIndentChar"/>
    <w:unhideWhenUsed/>
    <w:rsid w:val="009D68DF"/>
    <w:pPr>
      <w:spacing w:before="100" w:beforeAutospacing="1" w:after="120" w:afterAutospacing="1" w:line="240" w:lineRule="auto"/>
      <w:ind w:left="360" w:hanging="360"/>
      <w:jc w:val="right"/>
    </w:pPr>
    <w:rPr>
      <w:rFonts w:asciiTheme="minorHAnsi" w:eastAsiaTheme="minorHAnsi" w:hAnsiTheme="minorHAnsi" w:cstheme="minorBidi"/>
      <w:color w:val="auto"/>
      <w:sz w:val="22"/>
    </w:rPr>
  </w:style>
  <w:style w:type="character" w:customStyle="1" w:styleId="BodyTextIndentChar">
    <w:name w:val="Body Text Indent Char"/>
    <w:basedOn w:val="DefaultParagraphFont"/>
    <w:link w:val="BodyTextIndent"/>
    <w:rsid w:val="009D68DF"/>
  </w:style>
  <w:style w:type="paragraph" w:styleId="BodyTextIndent3">
    <w:name w:val="Body Text Indent 3"/>
    <w:basedOn w:val="Normal"/>
    <w:link w:val="BodyTextIndent3Char"/>
    <w:uiPriority w:val="99"/>
    <w:semiHidden/>
    <w:unhideWhenUsed/>
    <w:rsid w:val="009D68D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D68DF"/>
    <w:rPr>
      <w:rFonts w:ascii="Arial" w:eastAsia="Arial" w:hAnsi="Arial" w:cs="Arial"/>
      <w:color w:val="000000"/>
      <w:sz w:val="16"/>
      <w:szCs w:val="16"/>
    </w:rPr>
  </w:style>
  <w:style w:type="paragraph" w:styleId="BodyText2">
    <w:name w:val="Body Text 2"/>
    <w:basedOn w:val="Normal"/>
    <w:link w:val="BodyText2Char"/>
    <w:uiPriority w:val="99"/>
    <w:unhideWhenUsed/>
    <w:rsid w:val="00A42C77"/>
    <w:pPr>
      <w:spacing w:after="120" w:line="480" w:lineRule="auto"/>
    </w:pPr>
  </w:style>
  <w:style w:type="character" w:customStyle="1" w:styleId="BodyText2Char">
    <w:name w:val="Body Text 2 Char"/>
    <w:basedOn w:val="DefaultParagraphFont"/>
    <w:link w:val="BodyText2"/>
    <w:uiPriority w:val="99"/>
    <w:rsid w:val="00A42C77"/>
    <w:rPr>
      <w:rFonts w:ascii="Arial" w:eastAsia="Arial" w:hAnsi="Arial" w:cs="Arial"/>
      <w:color w:val="000000"/>
      <w:sz w:val="24"/>
    </w:rPr>
  </w:style>
  <w:style w:type="character" w:customStyle="1" w:styleId="Heading4Char">
    <w:name w:val="Heading 4 Char"/>
    <w:basedOn w:val="DefaultParagraphFont"/>
    <w:link w:val="Heading4"/>
    <w:uiPriority w:val="9"/>
    <w:semiHidden/>
    <w:rsid w:val="00A42C77"/>
    <w:rPr>
      <w:rFonts w:asciiTheme="majorHAnsi" w:eastAsiaTheme="majorEastAsia" w:hAnsiTheme="majorHAnsi" w:cstheme="majorBidi"/>
      <w:i/>
      <w:iCs/>
      <w:color w:val="2E74B5" w:themeColor="accent1" w:themeShade="BF"/>
    </w:rPr>
  </w:style>
  <w:style w:type="paragraph" w:styleId="Title">
    <w:name w:val="Title"/>
    <w:basedOn w:val="Normal"/>
    <w:link w:val="TitleChar"/>
    <w:qFormat/>
    <w:rsid w:val="00A42C77"/>
    <w:pPr>
      <w:spacing w:after="0" w:line="480" w:lineRule="auto"/>
      <w:ind w:left="0" w:firstLine="0"/>
      <w:jc w:val="center"/>
    </w:pPr>
    <w:rPr>
      <w:rFonts w:ascii="Times New Roman" w:eastAsia="Times New Roman" w:hAnsi="Times New Roman" w:cs="Times New Roman"/>
      <w:b/>
      <w:bCs/>
      <w:color w:val="auto"/>
      <w:sz w:val="28"/>
      <w:szCs w:val="24"/>
    </w:rPr>
  </w:style>
  <w:style w:type="character" w:customStyle="1" w:styleId="TitleChar">
    <w:name w:val="Title Char"/>
    <w:basedOn w:val="DefaultParagraphFont"/>
    <w:link w:val="Title"/>
    <w:rsid w:val="00A42C77"/>
    <w:rPr>
      <w:rFonts w:ascii="Times New Roman" w:eastAsia="Times New Roman" w:hAnsi="Times New Roman" w:cs="Times New Roman"/>
      <w:b/>
      <w:bCs/>
      <w:sz w:val="28"/>
      <w:szCs w:val="24"/>
    </w:rPr>
  </w:style>
  <w:style w:type="paragraph" w:styleId="Subtitle">
    <w:name w:val="Subtitle"/>
    <w:basedOn w:val="Normal"/>
    <w:link w:val="SubtitleChar"/>
    <w:qFormat/>
    <w:rsid w:val="00A42C77"/>
    <w:pPr>
      <w:spacing w:after="0" w:line="240" w:lineRule="auto"/>
      <w:ind w:left="0" w:firstLine="0"/>
    </w:pPr>
    <w:rPr>
      <w:rFonts w:eastAsia="Times New Roman" w:cs="Times New Roman"/>
      <w:b/>
      <w:color w:val="auto"/>
      <w:szCs w:val="20"/>
    </w:rPr>
  </w:style>
  <w:style w:type="character" w:customStyle="1" w:styleId="SubtitleChar">
    <w:name w:val="Subtitle Char"/>
    <w:basedOn w:val="DefaultParagraphFont"/>
    <w:link w:val="Subtitle"/>
    <w:rsid w:val="00A42C77"/>
    <w:rPr>
      <w:rFonts w:ascii="Arial" w:eastAsia="Times New Roman" w:hAnsi="Arial" w:cs="Times New Roman"/>
      <w:b/>
      <w:sz w:val="24"/>
      <w:szCs w:val="20"/>
    </w:rPr>
  </w:style>
  <w:style w:type="character" w:customStyle="1" w:styleId="ListParagraphChar">
    <w:name w:val="List Paragraph Char"/>
    <w:basedOn w:val="DefaultParagraphFont"/>
    <w:link w:val="ListParagraph"/>
    <w:uiPriority w:val="34"/>
    <w:rsid w:val="00824E87"/>
    <w:rPr>
      <w:rFonts w:ascii="Arial" w:eastAsia="Arial" w:hAnsi="Arial" w:cs="Arial"/>
      <w:color w:val="000000"/>
      <w:sz w:val="24"/>
    </w:rPr>
  </w:style>
  <w:style w:type="character" w:customStyle="1" w:styleId="UnresolvedMention1">
    <w:name w:val="Unresolved Mention1"/>
    <w:basedOn w:val="DefaultParagraphFont"/>
    <w:uiPriority w:val="99"/>
    <w:semiHidden/>
    <w:unhideWhenUsed/>
    <w:rsid w:val="009152EF"/>
    <w:rPr>
      <w:color w:val="605E5C"/>
      <w:shd w:val="clear" w:color="auto" w:fill="E1DFDD"/>
    </w:rPr>
  </w:style>
  <w:style w:type="character" w:customStyle="1" w:styleId="UnresolvedMention2">
    <w:name w:val="Unresolved Mention2"/>
    <w:basedOn w:val="DefaultParagraphFont"/>
    <w:uiPriority w:val="99"/>
    <w:semiHidden/>
    <w:unhideWhenUsed/>
    <w:rsid w:val="00E20AF1"/>
    <w:rPr>
      <w:color w:val="605E5C"/>
      <w:shd w:val="clear" w:color="auto" w:fill="E1DFDD"/>
    </w:rPr>
  </w:style>
  <w:style w:type="paragraph" w:styleId="IntenseQuote">
    <w:name w:val="Intense Quote"/>
    <w:basedOn w:val="Normal"/>
    <w:next w:val="Normal"/>
    <w:link w:val="IntenseQuoteChar"/>
    <w:uiPriority w:val="30"/>
    <w:qFormat/>
    <w:rsid w:val="00F546A5"/>
    <w:pPr>
      <w:pBdr>
        <w:bottom w:val="single" w:sz="4" w:space="4" w:color="4F81BD"/>
      </w:pBdr>
      <w:spacing w:before="200" w:after="280" w:line="240" w:lineRule="auto"/>
      <w:ind w:left="936" w:right="936" w:firstLine="0"/>
    </w:pPr>
    <w:rPr>
      <w:rFonts w:ascii="Times New Roman" w:eastAsia="Times New Roman" w:hAnsi="Times New Roman" w:cs="Times New Roman"/>
      <w:b/>
      <w:bCs/>
      <w:i/>
      <w:iCs/>
      <w:color w:val="4F81BD"/>
      <w:szCs w:val="24"/>
    </w:rPr>
  </w:style>
  <w:style w:type="character" w:customStyle="1" w:styleId="IntenseQuoteChar">
    <w:name w:val="Intense Quote Char"/>
    <w:basedOn w:val="DefaultParagraphFont"/>
    <w:link w:val="IntenseQuote"/>
    <w:uiPriority w:val="30"/>
    <w:rsid w:val="00F546A5"/>
    <w:rPr>
      <w:rFonts w:ascii="Times New Roman" w:eastAsia="Times New Roman" w:hAnsi="Times New Roman" w:cs="Times New Roman"/>
      <w:b/>
      <w:bCs/>
      <w:i/>
      <w:iCs/>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1049">
      <w:bodyDiv w:val="1"/>
      <w:marLeft w:val="0"/>
      <w:marRight w:val="0"/>
      <w:marTop w:val="0"/>
      <w:marBottom w:val="0"/>
      <w:divBdr>
        <w:top w:val="none" w:sz="0" w:space="0" w:color="auto"/>
        <w:left w:val="none" w:sz="0" w:space="0" w:color="auto"/>
        <w:bottom w:val="none" w:sz="0" w:space="0" w:color="auto"/>
        <w:right w:val="none" w:sz="0" w:space="0" w:color="auto"/>
      </w:divBdr>
    </w:div>
    <w:div w:id="575171889">
      <w:bodyDiv w:val="1"/>
      <w:marLeft w:val="0"/>
      <w:marRight w:val="0"/>
      <w:marTop w:val="0"/>
      <w:marBottom w:val="0"/>
      <w:divBdr>
        <w:top w:val="none" w:sz="0" w:space="0" w:color="auto"/>
        <w:left w:val="none" w:sz="0" w:space="0" w:color="auto"/>
        <w:bottom w:val="none" w:sz="0" w:space="0" w:color="auto"/>
        <w:right w:val="none" w:sz="0" w:space="0" w:color="auto"/>
      </w:divBdr>
    </w:div>
    <w:div w:id="15897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N.ProcurementTender@car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SDN.ProcurementTender@care.org" TargetMode="External"/><Relationship Id="rId4" Type="http://schemas.openxmlformats.org/officeDocument/2006/relationships/settings" Target="settings.xml"/><Relationship Id="rId9" Type="http://schemas.openxmlformats.org/officeDocument/2006/relationships/hyperlink" Target="mailto:SDN.ProcurementTender@car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6C9E4-F8D4-4F51-8F4B-8E267E29E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11</Pages>
  <Words>2389</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Mongbo, Setcheme</dc:creator>
  <cp:lastModifiedBy>Suliman Yousif</cp:lastModifiedBy>
  <cp:revision>84</cp:revision>
  <cp:lastPrinted>2019-03-26T09:19:00Z</cp:lastPrinted>
  <dcterms:created xsi:type="dcterms:W3CDTF">2021-11-24T10:13:00Z</dcterms:created>
  <dcterms:modified xsi:type="dcterms:W3CDTF">2022-05-10T08:11:00Z</dcterms:modified>
</cp:coreProperties>
</file>